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65" w:type="dxa"/>
        <w:jc w:val="center"/>
        <w:tblLook w:val="01E0" w:firstRow="1" w:lastRow="1" w:firstColumn="1" w:lastColumn="1" w:noHBand="0" w:noVBand="0"/>
      </w:tblPr>
      <w:tblGrid>
        <w:gridCol w:w="3545"/>
        <w:gridCol w:w="5520"/>
      </w:tblGrid>
      <w:tr w:rsidR="008262A3" w:rsidRPr="008262A3" w14:paraId="24955C45" w14:textId="77777777" w:rsidTr="003A3B8A">
        <w:trPr>
          <w:jc w:val="center"/>
        </w:trPr>
        <w:tc>
          <w:tcPr>
            <w:tcW w:w="3545" w:type="dxa"/>
            <w:shd w:val="clear" w:color="auto" w:fill="auto"/>
          </w:tcPr>
          <w:p w14:paraId="466F7BE3" w14:textId="653E586A" w:rsidR="00EE53BA" w:rsidRPr="008262A3" w:rsidRDefault="00C10936" w:rsidP="00B30302">
            <w:pPr>
              <w:spacing w:after="0" w:line="240" w:lineRule="auto"/>
              <w:jc w:val="center"/>
              <w:rPr>
                <w:b/>
                <w:spacing w:val="-6"/>
                <w:sz w:val="26"/>
                <w:szCs w:val="28"/>
              </w:rPr>
            </w:pPr>
            <w:r w:rsidRPr="008262A3">
              <w:rPr>
                <w:b/>
                <w:spacing w:val="-6"/>
                <w:sz w:val="26"/>
                <w:szCs w:val="28"/>
              </w:rPr>
              <w:t>ỦY</w:t>
            </w:r>
            <w:r w:rsidR="00EE53BA" w:rsidRPr="008262A3">
              <w:rPr>
                <w:b/>
                <w:spacing w:val="-6"/>
                <w:sz w:val="26"/>
                <w:szCs w:val="28"/>
              </w:rPr>
              <w:t xml:space="preserve"> BAN NHÂN DÂN </w:t>
            </w:r>
          </w:p>
          <w:p w14:paraId="3DF0915A" w14:textId="53F57F70" w:rsidR="00EE53BA" w:rsidRPr="008262A3" w:rsidRDefault="003A3B8A" w:rsidP="00B30302">
            <w:pPr>
              <w:spacing w:after="0" w:line="240" w:lineRule="auto"/>
              <w:jc w:val="center"/>
              <w:rPr>
                <w:b/>
                <w:spacing w:val="-6"/>
                <w:sz w:val="26"/>
                <w:szCs w:val="28"/>
              </w:rPr>
            </w:pPr>
            <w:r w:rsidRPr="008262A3">
              <w:rPr>
                <w:b/>
                <w:noProof/>
                <w:spacing w:val="-6"/>
                <w:sz w:val="26"/>
                <w:szCs w:val="26"/>
              </w:rPr>
              <mc:AlternateContent>
                <mc:Choice Requires="wps">
                  <w:drawing>
                    <wp:anchor distT="4294967295" distB="4294967295" distL="114300" distR="114300" simplePos="0" relativeHeight="251655680" behindDoc="0" locked="0" layoutInCell="1" allowOverlap="1" wp14:anchorId="5731712A" wp14:editId="1ECF33AC">
                      <wp:simplePos x="0" y="0"/>
                      <wp:positionH relativeFrom="column">
                        <wp:posOffset>777240</wp:posOffset>
                      </wp:positionH>
                      <wp:positionV relativeFrom="paragraph">
                        <wp:posOffset>187325</wp:posOffset>
                      </wp:positionV>
                      <wp:extent cx="609600" cy="0"/>
                      <wp:effectExtent l="0" t="0" r="19050" b="1905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07FBBDF3" id="Line 7"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2pt,14.75pt" to="109.2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8f1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"/>
                  </w:pict>
                </mc:Fallback>
              </mc:AlternateContent>
            </w:r>
            <w:r w:rsidR="00EE53BA" w:rsidRPr="008262A3">
              <w:rPr>
                <w:b/>
                <w:spacing w:val="-6"/>
                <w:sz w:val="26"/>
                <w:szCs w:val="28"/>
              </w:rPr>
              <w:t xml:space="preserve">TỈNH </w:t>
            </w:r>
            <w:r w:rsidR="00065001" w:rsidRPr="008262A3">
              <w:rPr>
                <w:b/>
                <w:spacing w:val="-6"/>
                <w:sz w:val="26"/>
                <w:szCs w:val="28"/>
              </w:rPr>
              <w:t>BẮC NINH</w:t>
            </w:r>
          </w:p>
          <w:p w14:paraId="5104F406" w14:textId="77777777" w:rsidR="00EE53BA" w:rsidRPr="008262A3" w:rsidRDefault="00EE53BA" w:rsidP="00B30302">
            <w:pPr>
              <w:spacing w:after="0" w:line="240" w:lineRule="auto"/>
              <w:jc w:val="center"/>
              <w:rPr>
                <w:b/>
                <w:spacing w:val="-6"/>
                <w:sz w:val="26"/>
                <w:szCs w:val="26"/>
              </w:rPr>
            </w:pPr>
          </w:p>
          <w:p w14:paraId="46126B36" w14:textId="6911D58A" w:rsidR="00EE53BA" w:rsidRPr="008262A3" w:rsidRDefault="00EE53BA" w:rsidP="003A3B8A">
            <w:pPr>
              <w:spacing w:after="0" w:line="240" w:lineRule="auto"/>
              <w:jc w:val="center"/>
              <w:rPr>
                <w:sz w:val="26"/>
                <w:szCs w:val="26"/>
              </w:rPr>
            </w:pPr>
            <w:r w:rsidRPr="008262A3">
              <w:rPr>
                <w:spacing w:val="-6"/>
                <w:szCs w:val="28"/>
              </w:rPr>
              <w:t xml:space="preserve">    </w:t>
            </w:r>
            <w:r w:rsidRPr="008262A3">
              <w:rPr>
                <w:sz w:val="26"/>
                <w:szCs w:val="28"/>
              </w:rPr>
              <w:t xml:space="preserve">Số:     </w:t>
            </w:r>
            <w:r w:rsidR="00C10936" w:rsidRPr="008262A3">
              <w:rPr>
                <w:sz w:val="26"/>
                <w:szCs w:val="28"/>
              </w:rPr>
              <w:t xml:space="preserve">  </w:t>
            </w:r>
            <w:r w:rsidRPr="008262A3">
              <w:rPr>
                <w:sz w:val="26"/>
                <w:szCs w:val="28"/>
              </w:rPr>
              <w:t xml:space="preserve">  /KH-UBND</w:t>
            </w:r>
            <w:r w:rsidRPr="008262A3">
              <w:rPr>
                <w:sz w:val="26"/>
                <w:szCs w:val="26"/>
              </w:rPr>
              <w:t xml:space="preserve">                       </w:t>
            </w:r>
          </w:p>
        </w:tc>
        <w:tc>
          <w:tcPr>
            <w:tcW w:w="5520" w:type="dxa"/>
            <w:shd w:val="clear" w:color="auto" w:fill="auto"/>
          </w:tcPr>
          <w:p w14:paraId="4BA7D913" w14:textId="77777777" w:rsidR="00EE53BA" w:rsidRPr="008262A3" w:rsidRDefault="00EE53BA" w:rsidP="00B30302">
            <w:pPr>
              <w:spacing w:after="0" w:line="240" w:lineRule="auto"/>
              <w:jc w:val="center"/>
              <w:rPr>
                <w:b/>
                <w:spacing w:val="-6"/>
                <w:sz w:val="26"/>
                <w:szCs w:val="26"/>
              </w:rPr>
            </w:pPr>
            <w:r w:rsidRPr="008262A3">
              <w:rPr>
                <w:b/>
                <w:spacing w:val="-6"/>
                <w:sz w:val="26"/>
                <w:szCs w:val="26"/>
              </w:rPr>
              <w:t xml:space="preserve">CỘNG HOÀ XÃ HỘI CHỦ NGHĨA VIỆT </w:t>
            </w:r>
            <w:smartTag w:uri="urn:schemas-microsoft-com:office:smarttags" w:element="place">
              <w:smartTag w:uri="urn:schemas-microsoft-com:office:smarttags" w:element="country-region">
                <w:r w:rsidRPr="008262A3">
                  <w:rPr>
                    <w:b/>
                    <w:spacing w:val="-6"/>
                    <w:sz w:val="26"/>
                    <w:szCs w:val="26"/>
                  </w:rPr>
                  <w:t>NAM</w:t>
                </w:r>
              </w:smartTag>
            </w:smartTag>
          </w:p>
          <w:p w14:paraId="013F7B4F" w14:textId="77777777" w:rsidR="00EE53BA" w:rsidRPr="008262A3" w:rsidRDefault="00EE53BA" w:rsidP="00B30302">
            <w:pPr>
              <w:spacing w:after="0" w:line="240" w:lineRule="auto"/>
              <w:jc w:val="center"/>
              <w:rPr>
                <w:b/>
                <w:spacing w:val="-6"/>
                <w:sz w:val="26"/>
                <w:szCs w:val="28"/>
              </w:rPr>
            </w:pPr>
            <w:r w:rsidRPr="008262A3">
              <w:rPr>
                <w:b/>
                <w:spacing w:val="-6"/>
                <w:sz w:val="26"/>
                <w:szCs w:val="28"/>
              </w:rPr>
              <w:t>Độc lập - Tự do - Hạnh phúc</w:t>
            </w:r>
          </w:p>
          <w:p w14:paraId="7B6A2B29" w14:textId="77777777" w:rsidR="00EE53BA" w:rsidRPr="008262A3" w:rsidRDefault="00BD3FFC" w:rsidP="00B30302">
            <w:pPr>
              <w:spacing w:after="0" w:line="240" w:lineRule="auto"/>
              <w:jc w:val="center"/>
              <w:rPr>
                <w:spacing w:val="-6"/>
                <w:sz w:val="24"/>
                <w:szCs w:val="26"/>
              </w:rPr>
            </w:pPr>
            <w:r w:rsidRPr="008262A3">
              <w:rPr>
                <w:b/>
                <w:noProof/>
                <w:spacing w:val="-6"/>
                <w:sz w:val="24"/>
                <w:szCs w:val="26"/>
              </w:rPr>
              <mc:AlternateContent>
                <mc:Choice Requires="wps">
                  <w:drawing>
                    <wp:anchor distT="4294967295" distB="4294967295" distL="114300" distR="114300" simplePos="0" relativeHeight="251657728" behindDoc="0" locked="0" layoutInCell="1" allowOverlap="1" wp14:anchorId="0DFE180B" wp14:editId="67ED0734">
                      <wp:simplePos x="0" y="0"/>
                      <wp:positionH relativeFrom="column">
                        <wp:posOffset>725170</wp:posOffset>
                      </wp:positionH>
                      <wp:positionV relativeFrom="paragraph">
                        <wp:posOffset>8890</wp:posOffset>
                      </wp:positionV>
                      <wp:extent cx="1934845" cy="0"/>
                      <wp:effectExtent l="0" t="0" r="27305" b="1905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4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1449D5F0" id="Line 8"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1pt,.7pt" to="209.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hEY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"/>
                  </w:pict>
                </mc:Fallback>
              </mc:AlternateContent>
            </w:r>
          </w:p>
          <w:p w14:paraId="3306BD35" w14:textId="368D4D7F" w:rsidR="00EE53BA" w:rsidRPr="008262A3" w:rsidRDefault="00065001" w:rsidP="00065001">
            <w:pPr>
              <w:spacing w:after="0" w:line="240" w:lineRule="auto"/>
              <w:jc w:val="center"/>
              <w:rPr>
                <w:rFonts w:ascii="Times New Roman Italic" w:hAnsi="Times New Roman Italic"/>
                <w:i/>
                <w:sz w:val="26"/>
                <w:szCs w:val="26"/>
              </w:rPr>
            </w:pPr>
            <w:r w:rsidRPr="008262A3">
              <w:rPr>
                <w:rFonts w:ascii="Times New Roman Italic" w:hAnsi="Times New Roman Italic"/>
                <w:i/>
                <w:sz w:val="26"/>
                <w:szCs w:val="26"/>
              </w:rPr>
              <w:t>Bắc Ninh</w:t>
            </w:r>
            <w:r w:rsidR="00EE53BA" w:rsidRPr="008262A3">
              <w:rPr>
                <w:rFonts w:ascii="Times New Roman Italic" w:hAnsi="Times New Roman Italic"/>
                <w:i/>
                <w:sz w:val="26"/>
                <w:szCs w:val="26"/>
              </w:rPr>
              <w:t>, ngày       tháng</w:t>
            </w:r>
            <w:r w:rsidR="008E288A" w:rsidRPr="008262A3">
              <w:rPr>
                <w:rFonts w:ascii="Times New Roman Italic" w:hAnsi="Times New Roman Italic"/>
                <w:i/>
                <w:sz w:val="26"/>
                <w:szCs w:val="26"/>
              </w:rPr>
              <w:t xml:space="preserve"> </w:t>
            </w:r>
            <w:r w:rsidRPr="008262A3">
              <w:rPr>
                <w:rFonts w:ascii="Times New Roman Italic" w:hAnsi="Times New Roman Italic"/>
                <w:i/>
                <w:sz w:val="26"/>
                <w:szCs w:val="26"/>
              </w:rPr>
              <w:t xml:space="preserve">    </w:t>
            </w:r>
            <w:r w:rsidR="008E288A" w:rsidRPr="008262A3">
              <w:rPr>
                <w:rFonts w:ascii="Times New Roman Italic" w:hAnsi="Times New Roman Italic"/>
                <w:i/>
                <w:sz w:val="26"/>
                <w:szCs w:val="26"/>
              </w:rPr>
              <w:t xml:space="preserve"> </w:t>
            </w:r>
            <w:r w:rsidR="00EE53BA" w:rsidRPr="008262A3">
              <w:rPr>
                <w:rFonts w:ascii="Times New Roman Italic" w:hAnsi="Times New Roman Italic"/>
                <w:i/>
                <w:sz w:val="26"/>
                <w:szCs w:val="26"/>
              </w:rPr>
              <w:t>năm 202</w:t>
            </w:r>
            <w:r w:rsidRPr="008262A3">
              <w:rPr>
                <w:rFonts w:ascii="Times New Roman Italic" w:hAnsi="Times New Roman Italic"/>
                <w:i/>
                <w:sz w:val="26"/>
                <w:szCs w:val="26"/>
              </w:rPr>
              <w:t>3</w:t>
            </w:r>
          </w:p>
        </w:tc>
      </w:tr>
    </w:tbl>
    <w:p w14:paraId="3A3210E4" w14:textId="02C5A1B2" w:rsidR="001D4775" w:rsidRPr="008262A3" w:rsidRDefault="00466DC6" w:rsidP="00E72434">
      <w:pPr>
        <w:spacing w:before="60" w:after="60" w:line="240" w:lineRule="auto"/>
        <w:rPr>
          <w:rFonts w:eastAsia="Calibri" w:cs="Times New Roman"/>
          <w:b/>
          <w:szCs w:val="28"/>
        </w:rPr>
      </w:pPr>
      <w:r>
        <w:rPr>
          <w:rFonts w:eastAsia="Calibri" w:cs="Times New Roman"/>
          <w:b/>
          <w:noProof/>
          <w:szCs w:val="28"/>
        </w:rPr>
        <mc:AlternateContent>
          <mc:Choice Requires="wps">
            <w:drawing>
              <wp:anchor distT="0" distB="0" distL="114300" distR="114300" simplePos="0" relativeHeight="251663872" behindDoc="0" locked="0" layoutInCell="1" allowOverlap="1" wp14:anchorId="72D8CD2D" wp14:editId="1D22820C">
                <wp:simplePos x="0" y="0"/>
                <wp:positionH relativeFrom="column">
                  <wp:posOffset>-124792</wp:posOffset>
                </wp:positionH>
                <wp:positionV relativeFrom="paragraph">
                  <wp:posOffset>103590</wp:posOffset>
                </wp:positionV>
                <wp:extent cx="1050878" cy="388961"/>
                <wp:effectExtent l="0" t="0" r="16510" b="11430"/>
                <wp:wrapNone/>
                <wp:docPr id="6" name="Text Box 6"/>
                <wp:cNvGraphicFramePr/>
                <a:graphic xmlns:a="http://schemas.openxmlformats.org/drawingml/2006/main">
                  <a:graphicData uri="http://schemas.microsoft.com/office/word/2010/wordprocessingShape">
                    <wps:wsp>
                      <wps:cNvSpPr txBox="1"/>
                      <wps:spPr>
                        <a:xfrm>
                          <a:off x="0" y="0"/>
                          <a:ext cx="1050878" cy="3889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A3BE6F" w14:textId="2E48BDCE" w:rsidR="00466DC6" w:rsidRPr="00466DC6" w:rsidRDefault="00466DC6">
                            <w:pPr>
                              <w:rPr>
                                <w:b/>
                              </w:rPr>
                            </w:pPr>
                            <w:r w:rsidRPr="00466DC6">
                              <w:rPr>
                                <w:b/>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2D8CD2D" id="_x0000_t202" coordsize="21600,21600" o:spt="202" path="m,l,21600r21600,l21600,xe">
                <v:stroke joinstyle="miter"/>
                <v:path gradientshapeok="t" o:connecttype="rect"/>
              </v:shapetype>
              <v:shape id="Text Box 6" o:spid="_x0000_s1026" type="#_x0000_t202" style="position:absolute;margin-left:-9.85pt;margin-top:8.15pt;width:82.75pt;height:30.6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" fillcolor="white [3201]" strokeweight=".5pt">
                <v:textbox>
                  <w:txbxContent>
                    <w:p w14:paraId="0EA3BE6F" w14:textId="2E48BDCE" w:rsidR="00466DC6" w:rsidRPr="00466DC6" w:rsidRDefault="00466DC6">
                      <w:pPr>
                        <w:rPr>
                          <w:b/>
                        </w:rPr>
                      </w:pPr>
                      <w:r w:rsidRPr="00466DC6">
                        <w:rPr>
                          <w:b/>
                        </w:rPr>
                        <w:t>DỰ THẢO</w:t>
                      </w:r>
                    </w:p>
                  </w:txbxContent>
                </v:textbox>
              </v:shape>
            </w:pict>
          </mc:Fallback>
        </mc:AlternateContent>
      </w:r>
    </w:p>
    <w:p w14:paraId="11017785" w14:textId="24ADCA2E" w:rsidR="00EE53BA" w:rsidRPr="008262A3" w:rsidRDefault="00EE53BA" w:rsidP="001D4775">
      <w:pPr>
        <w:spacing w:before="60" w:after="60" w:line="240" w:lineRule="auto"/>
        <w:jc w:val="center"/>
        <w:rPr>
          <w:rFonts w:eastAsia="Calibri" w:cs="Times New Roman"/>
          <w:b/>
          <w:szCs w:val="28"/>
        </w:rPr>
      </w:pPr>
      <w:r w:rsidRPr="008262A3">
        <w:rPr>
          <w:rFonts w:eastAsia="Calibri" w:cs="Times New Roman"/>
          <w:b/>
          <w:szCs w:val="28"/>
        </w:rPr>
        <w:t>KẾ HOẠCH</w:t>
      </w:r>
    </w:p>
    <w:p w14:paraId="0537E0E9" w14:textId="57868826" w:rsidR="000326CA" w:rsidRPr="008262A3" w:rsidRDefault="005A3F9D" w:rsidP="001D4775">
      <w:pPr>
        <w:spacing w:before="60" w:after="60" w:line="240" w:lineRule="auto"/>
        <w:jc w:val="center"/>
        <w:rPr>
          <w:rFonts w:asciiTheme="majorHAnsi" w:eastAsia="Times New Roman" w:hAnsiTheme="majorHAnsi" w:cstheme="majorHAnsi"/>
          <w:b/>
          <w:szCs w:val="28"/>
          <w:lang w:val="vi-VN" w:eastAsia="vi-VN"/>
        </w:rPr>
      </w:pPr>
      <w:r w:rsidRPr="008262A3">
        <w:rPr>
          <w:rFonts w:eastAsia="Calibri" w:cs="Times New Roman"/>
          <w:b/>
          <w:szCs w:val="28"/>
        </w:rPr>
        <w:t xml:space="preserve">Thực hiện “Quyết định số 118/QĐ-TTg </w:t>
      </w:r>
      <w:r w:rsidRPr="008262A3">
        <w:rPr>
          <w:rFonts w:asciiTheme="majorHAnsi" w:eastAsia="Calibri" w:hAnsiTheme="majorHAnsi" w:cstheme="majorHAnsi"/>
          <w:b/>
          <w:szCs w:val="28"/>
          <w:lang w:val="vi-VN"/>
        </w:rPr>
        <w:t xml:space="preserve">ngày 25/01/2021 của Thủ tướng </w:t>
      </w:r>
      <w:bookmarkStart w:id="0" w:name="_GoBack"/>
      <w:bookmarkEnd w:id="0"/>
      <w:r w:rsidRPr="008262A3">
        <w:rPr>
          <w:rFonts w:asciiTheme="majorHAnsi" w:eastAsia="Calibri" w:hAnsiTheme="majorHAnsi" w:cstheme="majorHAnsi"/>
          <w:b/>
          <w:szCs w:val="28"/>
          <w:lang w:val="vi-VN"/>
        </w:rPr>
        <w:t xml:space="preserve">Chính phủ ban hành </w:t>
      </w:r>
      <w:r w:rsidRPr="008262A3">
        <w:rPr>
          <w:rFonts w:asciiTheme="majorHAnsi" w:eastAsia="Times New Roman" w:hAnsiTheme="majorHAnsi" w:cstheme="majorHAnsi"/>
          <w:b/>
          <w:szCs w:val="28"/>
          <w:lang w:val="vi-VN" w:eastAsia="vi-VN"/>
        </w:rPr>
        <w:t>Chương trình</w:t>
      </w:r>
      <w:r w:rsidR="008C2707" w:rsidRPr="008262A3">
        <w:rPr>
          <w:rFonts w:asciiTheme="majorHAnsi" w:eastAsia="Times New Roman" w:hAnsiTheme="majorHAnsi" w:cstheme="majorHAnsi"/>
          <w:b/>
          <w:szCs w:val="28"/>
          <w:lang w:val="vi-VN" w:eastAsia="vi-VN"/>
        </w:rPr>
        <w:t xml:space="preserve"> đổi mới công nghệ quốc gia</w:t>
      </w:r>
    </w:p>
    <w:p w14:paraId="0052E27E" w14:textId="5F21F72A" w:rsidR="00EE53BA" w:rsidRPr="008262A3" w:rsidRDefault="00CB40B7" w:rsidP="008C2707">
      <w:pPr>
        <w:spacing w:after="360" w:line="240" w:lineRule="auto"/>
        <w:jc w:val="center"/>
        <w:rPr>
          <w:rFonts w:eastAsia="Calibri" w:cs="Times New Roman"/>
          <w:b/>
          <w:szCs w:val="28"/>
        </w:rPr>
      </w:pPr>
      <w:r w:rsidRPr="008262A3">
        <w:rPr>
          <w:rFonts w:eastAsia="Calibri" w:cs="Times New Roman"/>
          <w:noProof/>
          <w:szCs w:val="28"/>
        </w:rPr>
        <mc:AlternateContent>
          <mc:Choice Requires="wps">
            <w:drawing>
              <wp:anchor distT="4294967295" distB="4294967295" distL="114300" distR="114300" simplePos="0" relativeHeight="251660800" behindDoc="0" locked="0" layoutInCell="1" allowOverlap="1" wp14:anchorId="0B3A525A" wp14:editId="3513EC89">
                <wp:simplePos x="0" y="0"/>
                <wp:positionH relativeFrom="margin">
                  <wp:align>center</wp:align>
                </wp:positionH>
                <wp:positionV relativeFrom="paragraph">
                  <wp:posOffset>285344</wp:posOffset>
                </wp:positionV>
                <wp:extent cx="906716" cy="0"/>
                <wp:effectExtent l="0" t="0" r="27305"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671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4EF0298A" id="_x0000_t32" coordsize="21600,21600" o:spt="32" o:oned="t" path="m,l21600,21600e" filled="f">
                <v:path arrowok="t" fillok="f" o:connecttype="none"/>
                <o:lock v:ext="edit" shapetype="t"/>
              </v:shapetype>
              <v:shape id="AutoShape 9" o:spid="_x0000_s1026" type="#_x0000_t32" style="position:absolute;margin-left:0;margin-top:22.45pt;width:71.4pt;height:0;z-index:25166080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LcHA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">
                <w10:wrap anchorx="margin"/>
              </v:shape>
            </w:pict>
          </mc:Fallback>
        </mc:AlternateContent>
      </w:r>
      <w:r w:rsidR="008C2707" w:rsidRPr="008262A3">
        <w:rPr>
          <w:rFonts w:asciiTheme="majorHAnsi" w:eastAsia="Times New Roman" w:hAnsiTheme="majorHAnsi" w:cstheme="majorHAnsi"/>
          <w:b/>
          <w:szCs w:val="28"/>
          <w:lang w:val="vi-VN" w:eastAsia="vi-VN"/>
        </w:rPr>
        <w:t xml:space="preserve">đến </w:t>
      </w:r>
      <w:r w:rsidR="005A3F9D" w:rsidRPr="008262A3">
        <w:rPr>
          <w:rFonts w:asciiTheme="majorHAnsi" w:eastAsia="Times New Roman" w:hAnsiTheme="majorHAnsi" w:cstheme="majorHAnsi"/>
          <w:b/>
          <w:szCs w:val="28"/>
          <w:lang w:val="vi-VN" w:eastAsia="vi-VN"/>
        </w:rPr>
        <w:t>năm 2030</w:t>
      </w:r>
      <w:r w:rsidR="005A3F9D" w:rsidRPr="008262A3">
        <w:rPr>
          <w:rFonts w:asciiTheme="majorHAnsi" w:eastAsia="Times New Roman" w:hAnsiTheme="majorHAnsi" w:cstheme="majorHAnsi"/>
          <w:b/>
          <w:szCs w:val="28"/>
          <w:lang w:eastAsia="vi-VN"/>
        </w:rPr>
        <w:t xml:space="preserve">” trên địa bàn tỉnh </w:t>
      </w:r>
      <w:r w:rsidR="00065001" w:rsidRPr="008262A3">
        <w:rPr>
          <w:rFonts w:asciiTheme="majorHAnsi" w:eastAsia="Times New Roman" w:hAnsiTheme="majorHAnsi" w:cstheme="majorHAnsi"/>
          <w:b/>
          <w:szCs w:val="28"/>
          <w:lang w:eastAsia="vi-VN"/>
        </w:rPr>
        <w:t>Bắc Ninh</w:t>
      </w:r>
    </w:p>
    <w:p w14:paraId="06C79F98" w14:textId="1C94B888" w:rsidR="00EE53BA" w:rsidRPr="008262A3" w:rsidRDefault="00EE53BA" w:rsidP="001D4775">
      <w:pPr>
        <w:spacing w:before="60" w:after="60" w:line="240" w:lineRule="auto"/>
        <w:ind w:firstLine="709"/>
        <w:jc w:val="both"/>
        <w:rPr>
          <w:rFonts w:asciiTheme="majorHAnsi" w:eastAsia="Calibri" w:hAnsiTheme="majorHAnsi" w:cstheme="majorHAnsi"/>
          <w:szCs w:val="28"/>
          <w:lang w:val="vi-VN"/>
        </w:rPr>
      </w:pPr>
      <w:r w:rsidRPr="008262A3">
        <w:rPr>
          <w:rFonts w:asciiTheme="majorHAnsi" w:eastAsia="Calibri" w:hAnsiTheme="majorHAnsi" w:cstheme="majorHAnsi"/>
          <w:szCs w:val="28"/>
          <w:lang w:val="vi-VN"/>
        </w:rPr>
        <w:t>Thực hiện Quyết định số 1</w:t>
      </w:r>
      <w:r w:rsidR="000B2EEF" w:rsidRPr="008262A3">
        <w:rPr>
          <w:rFonts w:asciiTheme="majorHAnsi" w:eastAsia="Calibri" w:hAnsiTheme="majorHAnsi" w:cstheme="majorHAnsi"/>
          <w:szCs w:val="28"/>
          <w:lang w:val="vi-VN"/>
        </w:rPr>
        <w:t>18</w:t>
      </w:r>
      <w:r w:rsidRPr="008262A3">
        <w:rPr>
          <w:rFonts w:asciiTheme="majorHAnsi" w:eastAsia="Calibri" w:hAnsiTheme="majorHAnsi" w:cstheme="majorHAnsi"/>
          <w:szCs w:val="28"/>
          <w:lang w:val="vi-VN"/>
        </w:rPr>
        <w:t>/QĐ-TTg ngày 2</w:t>
      </w:r>
      <w:r w:rsidR="000B2EEF" w:rsidRPr="008262A3">
        <w:rPr>
          <w:rFonts w:asciiTheme="majorHAnsi" w:eastAsia="Calibri" w:hAnsiTheme="majorHAnsi" w:cstheme="majorHAnsi"/>
          <w:szCs w:val="28"/>
          <w:lang w:val="vi-VN"/>
        </w:rPr>
        <w:t>5</w:t>
      </w:r>
      <w:r w:rsidRPr="008262A3">
        <w:rPr>
          <w:rFonts w:asciiTheme="majorHAnsi" w:eastAsia="Calibri" w:hAnsiTheme="majorHAnsi" w:cstheme="majorHAnsi"/>
          <w:szCs w:val="28"/>
          <w:lang w:val="vi-VN"/>
        </w:rPr>
        <w:t>/01/202</w:t>
      </w:r>
      <w:r w:rsidR="000B2EEF" w:rsidRPr="008262A3">
        <w:rPr>
          <w:rFonts w:asciiTheme="majorHAnsi" w:eastAsia="Calibri" w:hAnsiTheme="majorHAnsi" w:cstheme="majorHAnsi"/>
          <w:szCs w:val="28"/>
          <w:lang w:val="vi-VN"/>
        </w:rPr>
        <w:t>1</w:t>
      </w:r>
      <w:r w:rsidRPr="008262A3">
        <w:rPr>
          <w:rFonts w:asciiTheme="majorHAnsi" w:eastAsia="Calibri" w:hAnsiTheme="majorHAnsi" w:cstheme="majorHAnsi"/>
          <w:szCs w:val="28"/>
          <w:lang w:val="vi-VN"/>
        </w:rPr>
        <w:t xml:space="preserve"> của Thủ tướng Chính phủ ban hành </w:t>
      </w:r>
      <w:r w:rsidR="00B6551F" w:rsidRPr="008262A3">
        <w:rPr>
          <w:rFonts w:asciiTheme="majorHAnsi" w:eastAsia="Times New Roman" w:hAnsiTheme="majorHAnsi" w:cstheme="majorHAnsi"/>
          <w:szCs w:val="28"/>
          <w:lang w:val="vi-VN" w:eastAsia="vi-VN"/>
        </w:rPr>
        <w:t>Chương trình đổi mới công nghệ quốc gia đến năm 2030</w:t>
      </w:r>
      <w:r w:rsidR="00780EEE" w:rsidRPr="008262A3">
        <w:rPr>
          <w:rFonts w:asciiTheme="majorHAnsi" w:eastAsia="Times New Roman" w:hAnsiTheme="majorHAnsi" w:cstheme="majorHAnsi"/>
          <w:szCs w:val="28"/>
          <w:lang w:eastAsia="vi-VN"/>
        </w:rPr>
        <w:t xml:space="preserve"> </w:t>
      </w:r>
      <w:r w:rsidR="00780EEE" w:rsidRPr="008262A3">
        <w:rPr>
          <w:rFonts w:asciiTheme="majorHAnsi" w:eastAsia="Times New Roman" w:hAnsiTheme="majorHAnsi" w:cstheme="majorHAnsi"/>
          <w:spacing w:val="4"/>
          <w:szCs w:val="28"/>
          <w:lang w:eastAsia="vi-VN"/>
        </w:rPr>
        <w:t>(</w:t>
      </w:r>
      <w:r w:rsidR="00780EEE" w:rsidRPr="008262A3">
        <w:rPr>
          <w:rFonts w:asciiTheme="majorHAnsi" w:eastAsia="Calibri" w:hAnsiTheme="majorHAnsi" w:cs="Times New Roman"/>
          <w:spacing w:val="4"/>
          <w:szCs w:val="28"/>
          <w:lang w:val="vi-VN"/>
        </w:rPr>
        <w:t>Quyết định số 118/QĐ-TTg</w:t>
      </w:r>
      <w:r w:rsidR="00780EEE" w:rsidRPr="008262A3">
        <w:rPr>
          <w:rFonts w:asciiTheme="majorHAnsi" w:eastAsia="Calibri" w:hAnsiTheme="majorHAnsi" w:cstheme="majorHAnsi"/>
          <w:spacing w:val="4"/>
          <w:szCs w:val="28"/>
        </w:rPr>
        <w:t>),</w:t>
      </w:r>
      <w:r w:rsidRPr="008262A3">
        <w:rPr>
          <w:rFonts w:asciiTheme="majorHAnsi" w:eastAsia="Calibri" w:hAnsiTheme="majorHAnsi" w:cstheme="majorHAnsi"/>
          <w:spacing w:val="4"/>
          <w:szCs w:val="28"/>
          <w:lang w:val="vi-VN"/>
        </w:rPr>
        <w:t xml:space="preserve"> </w:t>
      </w:r>
      <w:r w:rsidR="00BA17B5" w:rsidRPr="008262A3">
        <w:rPr>
          <w:rFonts w:asciiTheme="majorHAnsi" w:eastAsia="Calibri" w:hAnsiTheme="majorHAnsi" w:cstheme="majorHAnsi"/>
          <w:spacing w:val="4"/>
          <w:szCs w:val="28"/>
        </w:rPr>
        <w:t>UBND</w:t>
      </w:r>
      <w:r w:rsidRPr="008262A3">
        <w:rPr>
          <w:rFonts w:asciiTheme="majorHAnsi" w:eastAsia="Calibri" w:hAnsiTheme="majorHAnsi" w:cstheme="majorHAnsi"/>
          <w:spacing w:val="4"/>
          <w:szCs w:val="28"/>
          <w:lang w:val="vi-VN"/>
        </w:rPr>
        <w:t xml:space="preserve"> tỉnh ban hành Kế hoạch</w:t>
      </w:r>
      <w:r w:rsidR="005A3F9D" w:rsidRPr="008262A3">
        <w:rPr>
          <w:rFonts w:asciiTheme="majorHAnsi" w:eastAsia="Calibri" w:hAnsiTheme="majorHAnsi" w:cstheme="majorHAnsi"/>
          <w:spacing w:val="4"/>
          <w:szCs w:val="28"/>
          <w:lang w:val="vi-VN"/>
        </w:rPr>
        <w:t xml:space="preserve"> </w:t>
      </w:r>
      <w:r w:rsidR="00B47473" w:rsidRPr="008262A3">
        <w:rPr>
          <w:rFonts w:asciiTheme="majorHAnsi" w:eastAsia="Calibri" w:hAnsiTheme="majorHAnsi" w:cstheme="majorHAnsi"/>
          <w:spacing w:val="4"/>
          <w:szCs w:val="28"/>
          <w:lang w:val="vi-VN"/>
        </w:rPr>
        <w:t>t</w:t>
      </w:r>
      <w:r w:rsidR="005A3F9D" w:rsidRPr="008262A3">
        <w:rPr>
          <w:rFonts w:asciiTheme="majorHAnsi" w:eastAsia="Calibri" w:hAnsiTheme="majorHAnsi" w:cs="Times New Roman"/>
          <w:spacing w:val="4"/>
          <w:szCs w:val="28"/>
          <w:lang w:val="vi-VN"/>
        </w:rPr>
        <w:t>hực hiệ</w:t>
      </w:r>
      <w:r w:rsidR="00780EEE" w:rsidRPr="008262A3">
        <w:rPr>
          <w:rFonts w:asciiTheme="majorHAnsi" w:eastAsia="Calibri" w:hAnsiTheme="majorHAnsi" w:cs="Times New Roman"/>
          <w:spacing w:val="4"/>
          <w:szCs w:val="28"/>
          <w:lang w:val="vi-VN"/>
        </w:rPr>
        <w:t xml:space="preserve">n </w:t>
      </w:r>
      <w:r w:rsidR="005A3F9D" w:rsidRPr="008262A3">
        <w:rPr>
          <w:rFonts w:asciiTheme="majorHAnsi" w:eastAsia="Calibri" w:hAnsiTheme="majorHAnsi" w:cs="Times New Roman"/>
          <w:spacing w:val="4"/>
          <w:szCs w:val="28"/>
          <w:lang w:val="vi-VN"/>
        </w:rPr>
        <w:t>Quyết</w:t>
      </w:r>
      <w:r w:rsidR="005A3F9D" w:rsidRPr="008262A3">
        <w:rPr>
          <w:rFonts w:eastAsia="Calibri" w:cs="Times New Roman"/>
          <w:szCs w:val="28"/>
          <w:lang w:val="vi-VN"/>
        </w:rPr>
        <w:t xml:space="preserve"> định số</w:t>
      </w:r>
      <w:r w:rsidR="00780EEE" w:rsidRPr="008262A3">
        <w:rPr>
          <w:rFonts w:eastAsia="Calibri" w:cs="Times New Roman"/>
          <w:szCs w:val="28"/>
          <w:lang w:val="vi-VN"/>
        </w:rPr>
        <w:t xml:space="preserve"> 118/QĐ-TT</w:t>
      </w:r>
      <w:r w:rsidR="00437F09" w:rsidRPr="008262A3">
        <w:rPr>
          <w:rFonts w:eastAsia="Calibri" w:cs="Times New Roman"/>
          <w:szCs w:val="28"/>
        </w:rPr>
        <w:t xml:space="preserve"> </w:t>
      </w:r>
      <w:r w:rsidR="00437F09" w:rsidRPr="008262A3">
        <w:rPr>
          <w:rFonts w:asciiTheme="majorHAnsi" w:eastAsia="Times New Roman" w:hAnsiTheme="majorHAnsi" w:cstheme="majorHAnsi"/>
          <w:szCs w:val="28"/>
          <w:lang w:val="vi-VN" w:eastAsia="vi-VN"/>
        </w:rPr>
        <w:t xml:space="preserve">trên địa bàn tỉnh </w:t>
      </w:r>
      <w:r w:rsidR="00065001" w:rsidRPr="008262A3">
        <w:rPr>
          <w:rFonts w:asciiTheme="majorHAnsi" w:eastAsia="Times New Roman" w:hAnsiTheme="majorHAnsi" w:cstheme="majorHAnsi"/>
          <w:szCs w:val="28"/>
          <w:lang w:eastAsia="vi-VN"/>
        </w:rPr>
        <w:t>Bắc Ninh</w:t>
      </w:r>
      <w:r w:rsidR="00780EEE" w:rsidRPr="008262A3">
        <w:rPr>
          <w:rFonts w:eastAsia="Calibri" w:cs="Times New Roman"/>
          <w:szCs w:val="28"/>
          <w:lang w:val="vi-VN"/>
        </w:rPr>
        <w:t xml:space="preserve">, </w:t>
      </w:r>
      <w:r w:rsidRPr="008262A3">
        <w:rPr>
          <w:rFonts w:asciiTheme="majorHAnsi" w:eastAsia="Calibri" w:hAnsiTheme="majorHAnsi" w:cstheme="majorHAnsi"/>
          <w:szCs w:val="28"/>
          <w:lang w:val="vi-VN"/>
        </w:rPr>
        <w:t>với các nội dung sau:</w:t>
      </w:r>
    </w:p>
    <w:p w14:paraId="334236F4" w14:textId="2AD6665A" w:rsidR="00EE53BA" w:rsidRPr="008262A3" w:rsidRDefault="00EE53BA" w:rsidP="001D4775">
      <w:pPr>
        <w:spacing w:before="60" w:after="60" w:line="240" w:lineRule="auto"/>
        <w:ind w:firstLine="709"/>
        <w:jc w:val="both"/>
        <w:rPr>
          <w:rFonts w:asciiTheme="majorHAnsi" w:eastAsia="Calibri" w:hAnsiTheme="majorHAnsi" w:cstheme="majorHAnsi"/>
          <w:b/>
          <w:szCs w:val="28"/>
        </w:rPr>
      </w:pPr>
      <w:r w:rsidRPr="008262A3">
        <w:rPr>
          <w:rFonts w:asciiTheme="majorHAnsi" w:eastAsia="Calibri" w:hAnsiTheme="majorHAnsi" w:cstheme="majorHAnsi"/>
          <w:b/>
          <w:szCs w:val="28"/>
          <w:lang w:val="vi-VN"/>
        </w:rPr>
        <w:t>I</w:t>
      </w:r>
      <w:r w:rsidR="00AF5ADA" w:rsidRPr="008262A3">
        <w:rPr>
          <w:rFonts w:asciiTheme="majorHAnsi" w:eastAsia="Calibri" w:hAnsiTheme="majorHAnsi" w:cstheme="majorHAnsi"/>
          <w:b/>
          <w:szCs w:val="28"/>
          <w:lang w:val="vi-VN"/>
        </w:rPr>
        <w:t xml:space="preserve">. </w:t>
      </w:r>
      <w:r w:rsidRPr="008262A3">
        <w:rPr>
          <w:rFonts w:asciiTheme="majorHAnsi" w:eastAsia="Calibri" w:hAnsiTheme="majorHAnsi" w:cstheme="majorHAnsi"/>
          <w:b/>
          <w:szCs w:val="28"/>
          <w:lang w:val="vi-VN"/>
        </w:rPr>
        <w:t>MỤC</w:t>
      </w:r>
      <w:r w:rsidR="00FF0EE5" w:rsidRPr="008262A3">
        <w:rPr>
          <w:rFonts w:asciiTheme="majorHAnsi" w:eastAsia="Calibri" w:hAnsiTheme="majorHAnsi" w:cstheme="majorHAnsi"/>
          <w:b/>
          <w:szCs w:val="28"/>
          <w:lang w:val="vi-VN"/>
        </w:rPr>
        <w:t xml:space="preserve"> ĐÍCH</w:t>
      </w:r>
      <w:r w:rsidR="002575CA" w:rsidRPr="008262A3">
        <w:rPr>
          <w:rFonts w:asciiTheme="majorHAnsi" w:eastAsia="Calibri" w:hAnsiTheme="majorHAnsi" w:cstheme="majorHAnsi"/>
          <w:b/>
          <w:szCs w:val="28"/>
        </w:rPr>
        <w:t>, YÊU CẦU</w:t>
      </w:r>
    </w:p>
    <w:p w14:paraId="1566FBCB" w14:textId="7E2148BC" w:rsidR="002575CA" w:rsidRPr="008262A3" w:rsidRDefault="002575CA" w:rsidP="001D4775">
      <w:pPr>
        <w:spacing w:before="60" w:after="60" w:line="240" w:lineRule="auto"/>
        <w:ind w:firstLine="709"/>
        <w:jc w:val="both"/>
        <w:rPr>
          <w:rFonts w:asciiTheme="majorHAnsi" w:eastAsia="Calibri" w:hAnsiTheme="majorHAnsi" w:cstheme="majorHAnsi"/>
          <w:b/>
          <w:szCs w:val="28"/>
        </w:rPr>
      </w:pPr>
      <w:r w:rsidRPr="008262A3">
        <w:rPr>
          <w:rFonts w:asciiTheme="majorHAnsi" w:eastAsia="Calibri" w:hAnsiTheme="majorHAnsi" w:cstheme="majorHAnsi"/>
          <w:b/>
          <w:szCs w:val="28"/>
        </w:rPr>
        <w:t>1. Mục đích</w:t>
      </w:r>
    </w:p>
    <w:p w14:paraId="0E43015B" w14:textId="5B2629B3" w:rsidR="005A3F9D" w:rsidRPr="008262A3" w:rsidRDefault="00EE40CB" w:rsidP="001D4775">
      <w:pPr>
        <w:spacing w:before="60" w:after="60" w:line="240" w:lineRule="auto"/>
        <w:ind w:firstLine="709"/>
        <w:jc w:val="both"/>
        <w:rPr>
          <w:rFonts w:asciiTheme="majorHAnsi" w:eastAsia="Calibri" w:hAnsiTheme="majorHAnsi" w:cstheme="majorHAnsi"/>
          <w:szCs w:val="28"/>
          <w:lang w:val="vi-VN"/>
        </w:rPr>
      </w:pPr>
      <w:r w:rsidRPr="008262A3">
        <w:rPr>
          <w:rFonts w:asciiTheme="majorHAnsi" w:eastAsia="Calibri" w:hAnsiTheme="majorHAnsi" w:cstheme="majorHAnsi"/>
          <w:spacing w:val="4"/>
          <w:szCs w:val="28"/>
          <w:lang w:val="vi-VN"/>
        </w:rPr>
        <w:t xml:space="preserve">- </w:t>
      </w:r>
      <w:r w:rsidR="005A3F9D" w:rsidRPr="008262A3">
        <w:rPr>
          <w:rFonts w:asciiTheme="majorHAnsi" w:eastAsia="Calibri" w:hAnsiTheme="majorHAnsi" w:cstheme="majorHAnsi"/>
          <w:spacing w:val="4"/>
          <w:szCs w:val="28"/>
          <w:lang w:val="vi-VN"/>
        </w:rPr>
        <w:t xml:space="preserve">Triển khai </w:t>
      </w:r>
      <w:r w:rsidR="00B21728" w:rsidRPr="008262A3">
        <w:rPr>
          <w:rFonts w:asciiTheme="majorHAnsi" w:eastAsia="Calibri" w:hAnsiTheme="majorHAnsi" w:cstheme="majorHAnsi"/>
          <w:spacing w:val="4"/>
          <w:szCs w:val="28"/>
        </w:rPr>
        <w:t>đồng bộ, hiệu quả</w:t>
      </w:r>
      <w:r w:rsidR="005A3F9D" w:rsidRPr="008262A3">
        <w:rPr>
          <w:rFonts w:asciiTheme="majorHAnsi" w:eastAsia="Calibri" w:hAnsiTheme="majorHAnsi" w:cstheme="majorHAnsi"/>
          <w:spacing w:val="4"/>
          <w:szCs w:val="28"/>
          <w:lang w:val="vi-VN"/>
        </w:rPr>
        <w:t xml:space="preserve"> </w:t>
      </w:r>
      <w:r w:rsidR="005A3F9D" w:rsidRPr="008262A3">
        <w:rPr>
          <w:rFonts w:asciiTheme="majorHAnsi" w:eastAsia="Calibri" w:hAnsiTheme="majorHAnsi" w:cs="Times New Roman"/>
          <w:spacing w:val="4"/>
          <w:szCs w:val="28"/>
          <w:lang w:val="vi-VN"/>
        </w:rPr>
        <w:t>Quyết định số</w:t>
      </w:r>
      <w:r w:rsidR="00356CCD" w:rsidRPr="008262A3">
        <w:rPr>
          <w:rFonts w:asciiTheme="majorHAnsi" w:eastAsia="Calibri" w:hAnsiTheme="majorHAnsi" w:cs="Times New Roman"/>
          <w:spacing w:val="4"/>
          <w:szCs w:val="28"/>
          <w:lang w:val="vi-VN"/>
        </w:rPr>
        <w:t xml:space="preserve"> 118/QĐ-TTg </w:t>
      </w:r>
      <w:r w:rsidR="00B21728" w:rsidRPr="008262A3">
        <w:rPr>
          <w:rFonts w:asciiTheme="majorHAnsi" w:eastAsia="Times New Roman" w:hAnsiTheme="majorHAnsi" w:cstheme="majorHAnsi"/>
          <w:spacing w:val="4"/>
          <w:szCs w:val="28"/>
          <w:lang w:val="vi-VN" w:eastAsia="vi-VN"/>
        </w:rPr>
        <w:t xml:space="preserve">trên địa bàn tỉnh </w:t>
      </w:r>
      <w:r w:rsidR="00B21728" w:rsidRPr="008262A3">
        <w:rPr>
          <w:rFonts w:asciiTheme="majorHAnsi" w:eastAsia="Times New Roman" w:hAnsiTheme="majorHAnsi" w:cstheme="majorHAnsi"/>
          <w:spacing w:val="4"/>
          <w:szCs w:val="28"/>
          <w:lang w:eastAsia="vi-VN"/>
        </w:rPr>
        <w:t>Bắc Ninh</w:t>
      </w:r>
      <w:r w:rsidR="005A3F9D" w:rsidRPr="008262A3">
        <w:rPr>
          <w:rFonts w:asciiTheme="majorHAnsi" w:eastAsia="Times New Roman" w:hAnsiTheme="majorHAnsi" w:cstheme="majorHAnsi"/>
          <w:szCs w:val="28"/>
          <w:lang w:val="vi-VN" w:eastAsia="vi-VN"/>
        </w:rPr>
        <w:t>.</w:t>
      </w:r>
    </w:p>
    <w:p w14:paraId="3B97B8AB" w14:textId="2455C1DA" w:rsidR="005A3F9D" w:rsidRPr="008262A3" w:rsidRDefault="005A3F9D" w:rsidP="001D4775">
      <w:pPr>
        <w:spacing w:before="60" w:after="60" w:line="240" w:lineRule="auto"/>
        <w:ind w:firstLine="709"/>
        <w:jc w:val="both"/>
        <w:rPr>
          <w:rFonts w:asciiTheme="majorHAnsi" w:eastAsia="Times New Roman" w:hAnsiTheme="majorHAnsi" w:cstheme="majorHAnsi"/>
          <w:szCs w:val="28"/>
          <w:lang w:val="vi-VN" w:eastAsia="vi-VN"/>
        </w:rPr>
      </w:pPr>
      <w:r w:rsidRPr="008262A3">
        <w:rPr>
          <w:rFonts w:asciiTheme="majorHAnsi" w:eastAsia="Calibri" w:hAnsiTheme="majorHAnsi" w:cstheme="majorHAnsi"/>
          <w:spacing w:val="-4"/>
          <w:szCs w:val="28"/>
          <w:lang w:val="vi-VN"/>
        </w:rPr>
        <w:t>- Hỗ trợ các doanh nghiệp trên địa bàn tỉnh tiếp cận, tham gia Chương trình</w:t>
      </w:r>
      <w:r w:rsidRPr="008262A3">
        <w:rPr>
          <w:rFonts w:asciiTheme="majorHAnsi" w:eastAsia="Calibri" w:hAnsiTheme="majorHAnsi" w:cstheme="majorHAnsi"/>
          <w:szCs w:val="28"/>
          <w:lang w:val="vi-VN"/>
        </w:rPr>
        <w:t xml:space="preserve"> </w:t>
      </w:r>
      <w:r w:rsidRPr="008262A3">
        <w:rPr>
          <w:rFonts w:asciiTheme="majorHAnsi" w:eastAsia="Times New Roman" w:hAnsiTheme="majorHAnsi" w:cstheme="majorHAnsi"/>
          <w:szCs w:val="28"/>
          <w:lang w:val="vi-VN" w:eastAsia="vi-VN"/>
        </w:rPr>
        <w:t>đổi mới công nghệ quốc gia đến năm 2030</w:t>
      </w:r>
      <w:r w:rsidR="00766CE6" w:rsidRPr="008262A3">
        <w:rPr>
          <w:rFonts w:asciiTheme="majorHAnsi" w:eastAsia="Times New Roman" w:hAnsiTheme="majorHAnsi" w:cstheme="majorHAnsi"/>
          <w:szCs w:val="28"/>
          <w:lang w:val="vi-VN" w:eastAsia="vi-VN"/>
        </w:rPr>
        <w:t>; Chủ động bố trí nguồn lực để hỗ trợ các doanh nghiệp thực hiện đổi m</w:t>
      </w:r>
      <w:r w:rsidR="00437F09" w:rsidRPr="008262A3">
        <w:rPr>
          <w:rFonts w:asciiTheme="majorHAnsi" w:eastAsia="Times New Roman" w:hAnsiTheme="majorHAnsi" w:cstheme="majorHAnsi"/>
          <w:szCs w:val="28"/>
          <w:lang w:val="vi-VN" w:eastAsia="vi-VN"/>
        </w:rPr>
        <w:t xml:space="preserve">ới công nghệ từ nguồn ngân sách </w:t>
      </w:r>
      <w:r w:rsidR="00766CE6" w:rsidRPr="008262A3">
        <w:rPr>
          <w:rFonts w:asciiTheme="majorHAnsi" w:eastAsia="Times New Roman" w:hAnsiTheme="majorHAnsi" w:cstheme="majorHAnsi"/>
          <w:spacing w:val="-6"/>
          <w:szCs w:val="28"/>
          <w:lang w:val="vi-VN" w:eastAsia="vi-VN"/>
        </w:rPr>
        <w:t>tỉnh.</w:t>
      </w:r>
      <w:r w:rsidRPr="008262A3">
        <w:rPr>
          <w:rFonts w:asciiTheme="majorHAnsi" w:eastAsia="Times New Roman" w:hAnsiTheme="majorHAnsi" w:cstheme="majorHAnsi"/>
          <w:spacing w:val="-6"/>
          <w:szCs w:val="28"/>
          <w:lang w:val="vi-VN" w:eastAsia="vi-VN"/>
        </w:rPr>
        <w:t xml:space="preserve"> </w:t>
      </w:r>
    </w:p>
    <w:p w14:paraId="46944795" w14:textId="3D4A3DAF" w:rsidR="00766CE6" w:rsidRPr="008262A3" w:rsidRDefault="00766CE6" w:rsidP="001D4775">
      <w:pPr>
        <w:spacing w:before="60" w:after="60" w:line="240" w:lineRule="auto"/>
        <w:ind w:firstLine="709"/>
        <w:jc w:val="both"/>
        <w:rPr>
          <w:rFonts w:asciiTheme="majorHAnsi" w:eastAsia="Times New Roman" w:hAnsiTheme="majorHAnsi" w:cstheme="majorHAnsi"/>
          <w:szCs w:val="28"/>
          <w:lang w:eastAsia="vi-VN"/>
        </w:rPr>
      </w:pPr>
      <w:r w:rsidRPr="008262A3">
        <w:rPr>
          <w:rFonts w:asciiTheme="majorHAnsi" w:eastAsia="Calibri" w:hAnsiTheme="majorHAnsi" w:cstheme="majorHAnsi"/>
          <w:szCs w:val="28"/>
          <w:lang w:val="vi-VN"/>
        </w:rPr>
        <w:t xml:space="preserve">- Thúc đẩy tăng năng suất lao động trên cơ sở đổi mới, nâng cao trình độ công nghệ, đặc biệt trong các ngành, lĩnh vực sản xuất trọng điểm của tỉnh; Nâng cao năng lực hấp thụ, ứng dụng và đổi mới công nghệ của doanh nghiệp </w:t>
      </w:r>
      <w:r w:rsidRPr="008262A3">
        <w:rPr>
          <w:rFonts w:asciiTheme="majorHAnsi" w:eastAsia="Calibri" w:hAnsiTheme="majorHAnsi" w:cstheme="majorHAnsi"/>
          <w:spacing w:val="-6"/>
          <w:szCs w:val="28"/>
          <w:lang w:val="vi-VN"/>
        </w:rPr>
        <w:t>thông qua các hoạt động đào tạo, tập huấn, bồi dưỡng về quản lý, quản trị công nghệ</w:t>
      </w:r>
      <w:r w:rsidRPr="008262A3">
        <w:rPr>
          <w:rFonts w:asciiTheme="majorHAnsi" w:eastAsia="Calibri" w:hAnsiTheme="majorHAnsi" w:cstheme="majorHAnsi"/>
          <w:szCs w:val="28"/>
          <w:lang w:val="vi-VN"/>
        </w:rPr>
        <w:t xml:space="preserve"> và cập nhật công nghệ mớ</w:t>
      </w:r>
      <w:r w:rsidR="007861E1" w:rsidRPr="008262A3">
        <w:rPr>
          <w:rFonts w:asciiTheme="majorHAnsi" w:eastAsia="Calibri" w:hAnsiTheme="majorHAnsi" w:cstheme="majorHAnsi"/>
          <w:szCs w:val="28"/>
          <w:lang w:val="vi-VN"/>
        </w:rPr>
        <w:t xml:space="preserve">i. </w:t>
      </w:r>
      <w:r w:rsidR="006334E8" w:rsidRPr="008262A3">
        <w:rPr>
          <w:rFonts w:asciiTheme="majorHAnsi" w:eastAsia="Calibri" w:hAnsiTheme="majorHAnsi" w:cstheme="majorHAnsi"/>
          <w:szCs w:val="28"/>
        </w:rPr>
        <w:t>Số lượng doanh nghiệp trong tỉnh thực hiện đổi mới công nghệ t</w:t>
      </w:r>
      <w:r w:rsidR="00B00B74" w:rsidRPr="008262A3">
        <w:rPr>
          <w:rFonts w:asciiTheme="majorHAnsi" w:eastAsia="Calibri" w:hAnsiTheme="majorHAnsi" w:cstheme="majorHAnsi"/>
          <w:szCs w:val="28"/>
        </w:rPr>
        <w:t>ăng</w:t>
      </w:r>
      <w:r w:rsidR="006334E8" w:rsidRPr="008262A3">
        <w:rPr>
          <w:rFonts w:asciiTheme="majorHAnsi" w:eastAsia="Calibri" w:hAnsiTheme="majorHAnsi" w:cstheme="majorHAnsi"/>
          <w:szCs w:val="28"/>
        </w:rPr>
        <w:t xml:space="preserve"> trung bình 20%/năm (vào năm 2025) và 25%/năm (vào năm 2030).</w:t>
      </w:r>
    </w:p>
    <w:p w14:paraId="5DF03D6B" w14:textId="64B4DEEB" w:rsidR="002575CA" w:rsidRPr="008262A3" w:rsidRDefault="002575CA" w:rsidP="001D4775">
      <w:pPr>
        <w:spacing w:before="60" w:after="60" w:line="240" w:lineRule="auto"/>
        <w:ind w:firstLine="709"/>
        <w:jc w:val="both"/>
        <w:rPr>
          <w:rFonts w:asciiTheme="majorHAnsi" w:eastAsia="Times New Roman" w:hAnsiTheme="majorHAnsi" w:cstheme="majorHAnsi"/>
          <w:b/>
          <w:szCs w:val="28"/>
          <w:lang w:eastAsia="vi-VN"/>
        </w:rPr>
      </w:pPr>
      <w:r w:rsidRPr="008262A3">
        <w:rPr>
          <w:rFonts w:asciiTheme="majorHAnsi" w:eastAsia="Times New Roman" w:hAnsiTheme="majorHAnsi" w:cstheme="majorHAnsi"/>
          <w:b/>
          <w:szCs w:val="28"/>
          <w:lang w:eastAsia="vi-VN"/>
        </w:rPr>
        <w:t>2. Yêu cầu</w:t>
      </w:r>
    </w:p>
    <w:p w14:paraId="64712C14" w14:textId="1AEC47A4" w:rsidR="002575CA" w:rsidRPr="008262A3" w:rsidRDefault="00B4479F" w:rsidP="001D4775">
      <w:pPr>
        <w:spacing w:before="60" w:after="60" w:line="240" w:lineRule="auto"/>
        <w:ind w:firstLine="709"/>
        <w:jc w:val="both"/>
        <w:rPr>
          <w:rFonts w:asciiTheme="majorHAnsi" w:eastAsia="Calibri" w:hAnsiTheme="majorHAnsi" w:cstheme="majorHAnsi"/>
          <w:szCs w:val="28"/>
        </w:rPr>
      </w:pPr>
      <w:r w:rsidRPr="008262A3">
        <w:rPr>
          <w:rFonts w:asciiTheme="majorHAnsi" w:eastAsia="Calibri" w:hAnsiTheme="majorHAnsi" w:cstheme="majorHAnsi"/>
          <w:szCs w:val="28"/>
        </w:rPr>
        <w:t>- Đảm bảo việc triển khai Kế hoạch kịp thời, đồng bộ, hiệu quả, phù hợp với chức năng, nhiệm vụ của từng cơ quan, đơn vị, địa phương trên địa bàn tỉnh Bắc Ninh.</w:t>
      </w:r>
    </w:p>
    <w:p w14:paraId="75852DC6" w14:textId="71A828D9" w:rsidR="00881959" w:rsidRPr="008262A3" w:rsidRDefault="00881959" w:rsidP="001D4775">
      <w:pPr>
        <w:spacing w:before="60" w:after="60" w:line="240" w:lineRule="auto"/>
        <w:ind w:firstLine="709"/>
        <w:jc w:val="both"/>
        <w:rPr>
          <w:rFonts w:asciiTheme="majorHAnsi" w:eastAsia="Calibri" w:hAnsiTheme="majorHAnsi" w:cstheme="majorHAnsi"/>
          <w:szCs w:val="28"/>
        </w:rPr>
      </w:pPr>
      <w:r w:rsidRPr="008262A3">
        <w:rPr>
          <w:rFonts w:asciiTheme="majorHAnsi" w:eastAsia="Calibri" w:hAnsiTheme="majorHAnsi" w:cstheme="majorHAnsi"/>
          <w:szCs w:val="28"/>
        </w:rPr>
        <w:t>- Huy động tối đa mọi nguồn lực để đẩy mạnh hoạt động hỗ trợ doanh nghiệp chuyển giao, đổi mới, hoàn thiện công nghệ,</w:t>
      </w:r>
      <w:r w:rsidR="007D1074" w:rsidRPr="008262A3">
        <w:rPr>
          <w:rFonts w:asciiTheme="majorHAnsi" w:eastAsia="Calibri" w:hAnsiTheme="majorHAnsi" w:cstheme="majorHAnsi"/>
          <w:szCs w:val="28"/>
        </w:rPr>
        <w:t xml:space="preserve"> và đào tạo nhân lực khoa học và công nghệ</w:t>
      </w:r>
      <w:r w:rsidRPr="008262A3">
        <w:rPr>
          <w:rFonts w:asciiTheme="majorHAnsi" w:eastAsia="Calibri" w:hAnsiTheme="majorHAnsi" w:cstheme="majorHAnsi"/>
          <w:szCs w:val="28"/>
        </w:rPr>
        <w:t xml:space="preserve"> tạo ra các sản phẩm có chất lượng, có giá trị tăng cao</w:t>
      </w:r>
      <w:r w:rsidR="007D1074" w:rsidRPr="008262A3">
        <w:rPr>
          <w:rFonts w:asciiTheme="majorHAnsi" w:eastAsia="Calibri" w:hAnsiTheme="majorHAnsi" w:cstheme="majorHAnsi"/>
          <w:szCs w:val="28"/>
        </w:rPr>
        <w:t xml:space="preserve"> góp phần phát triển kinh tế -xã hội của tỉnh Bắc Ninh.</w:t>
      </w:r>
    </w:p>
    <w:p w14:paraId="418AFDFD" w14:textId="77777777" w:rsidR="00EE53BA" w:rsidRPr="008262A3" w:rsidRDefault="00EE53BA" w:rsidP="001D4775">
      <w:pPr>
        <w:spacing w:before="60" w:after="60" w:line="240" w:lineRule="auto"/>
        <w:ind w:firstLine="709"/>
        <w:jc w:val="both"/>
        <w:rPr>
          <w:rFonts w:asciiTheme="majorHAnsi" w:eastAsia="Calibri" w:hAnsiTheme="majorHAnsi" w:cstheme="majorHAnsi"/>
          <w:b/>
          <w:szCs w:val="28"/>
          <w:lang w:val="vi-VN"/>
        </w:rPr>
      </w:pPr>
      <w:r w:rsidRPr="008262A3">
        <w:rPr>
          <w:rFonts w:asciiTheme="majorHAnsi" w:eastAsia="Calibri" w:hAnsiTheme="majorHAnsi" w:cstheme="majorHAnsi"/>
          <w:b/>
          <w:szCs w:val="28"/>
          <w:lang w:val="vi-VN"/>
        </w:rPr>
        <w:t>II</w:t>
      </w:r>
      <w:r w:rsidR="00BD3FFC" w:rsidRPr="008262A3">
        <w:rPr>
          <w:rFonts w:asciiTheme="majorHAnsi" w:eastAsia="Calibri" w:hAnsiTheme="majorHAnsi" w:cstheme="majorHAnsi"/>
          <w:b/>
          <w:szCs w:val="28"/>
          <w:lang w:val="vi-VN"/>
        </w:rPr>
        <w:t xml:space="preserve">. </w:t>
      </w:r>
      <w:r w:rsidRPr="008262A3">
        <w:rPr>
          <w:rFonts w:asciiTheme="majorHAnsi" w:eastAsia="Calibri" w:hAnsiTheme="majorHAnsi" w:cstheme="majorHAnsi"/>
          <w:b/>
          <w:szCs w:val="28"/>
          <w:lang w:val="vi-VN"/>
        </w:rPr>
        <w:t>NHIỆM VỤ, GIẢI PHÁP CHỦ YẾU</w:t>
      </w:r>
    </w:p>
    <w:p w14:paraId="0C3EAB1B" w14:textId="77777777" w:rsidR="00B62117" w:rsidRPr="008262A3" w:rsidRDefault="00493C36" w:rsidP="001D4775">
      <w:pPr>
        <w:spacing w:before="60" w:after="60" w:line="240" w:lineRule="auto"/>
        <w:ind w:firstLine="709"/>
        <w:jc w:val="both"/>
        <w:rPr>
          <w:rFonts w:asciiTheme="majorHAnsi" w:hAnsiTheme="majorHAnsi" w:cstheme="majorHAnsi"/>
          <w:b/>
          <w:szCs w:val="28"/>
          <w:lang w:val="tr-TR"/>
        </w:rPr>
      </w:pPr>
      <w:r w:rsidRPr="008262A3">
        <w:rPr>
          <w:rFonts w:asciiTheme="majorHAnsi" w:eastAsia="Times New Roman" w:hAnsiTheme="majorHAnsi" w:cstheme="majorHAnsi"/>
          <w:b/>
          <w:szCs w:val="28"/>
          <w:lang w:val="vi-VN" w:eastAsia="vi-VN"/>
        </w:rPr>
        <w:t xml:space="preserve">1. </w:t>
      </w:r>
      <w:r w:rsidR="00B62117" w:rsidRPr="008262A3">
        <w:rPr>
          <w:rFonts w:asciiTheme="majorHAnsi" w:eastAsia="Times New Roman" w:hAnsiTheme="majorHAnsi" w:cstheme="majorHAnsi"/>
          <w:b/>
          <w:szCs w:val="28"/>
          <w:lang w:val="tr-TR" w:eastAsia="vi-VN"/>
        </w:rPr>
        <w:t xml:space="preserve">Hoàn thiện </w:t>
      </w:r>
      <w:r w:rsidR="007018C3" w:rsidRPr="008262A3">
        <w:rPr>
          <w:rFonts w:asciiTheme="majorHAnsi" w:eastAsia="Times New Roman" w:hAnsiTheme="majorHAnsi" w:cstheme="majorHAnsi"/>
          <w:b/>
          <w:szCs w:val="28"/>
          <w:lang w:val="tr-TR" w:eastAsia="vi-VN"/>
        </w:rPr>
        <w:t xml:space="preserve">cơ chế, chính sách </w:t>
      </w:r>
      <w:r w:rsidR="00B62117" w:rsidRPr="008262A3">
        <w:rPr>
          <w:rFonts w:asciiTheme="majorHAnsi" w:eastAsia="Times New Roman" w:hAnsiTheme="majorHAnsi" w:cstheme="majorHAnsi"/>
          <w:b/>
          <w:szCs w:val="28"/>
          <w:lang w:val="tr-TR" w:eastAsia="vi-VN"/>
        </w:rPr>
        <w:t>đổi mới công nghệ</w:t>
      </w:r>
    </w:p>
    <w:p w14:paraId="5B36D644" w14:textId="77777777" w:rsidR="00B62117" w:rsidRPr="008262A3" w:rsidRDefault="00BD3FFC" w:rsidP="001D4775">
      <w:pPr>
        <w:shd w:val="clear" w:color="auto" w:fill="FFFFFF"/>
        <w:spacing w:before="60" w:after="60" w:line="240" w:lineRule="auto"/>
        <w:ind w:firstLine="709"/>
        <w:jc w:val="both"/>
        <w:rPr>
          <w:rFonts w:asciiTheme="majorHAnsi" w:eastAsia="Times New Roman" w:hAnsiTheme="majorHAnsi" w:cstheme="majorHAnsi"/>
          <w:szCs w:val="28"/>
          <w:lang w:val="tr-TR" w:eastAsia="vi-VN"/>
        </w:rPr>
      </w:pPr>
      <w:r w:rsidRPr="008262A3">
        <w:rPr>
          <w:rFonts w:asciiTheme="majorHAnsi" w:eastAsia="Times New Roman" w:hAnsiTheme="majorHAnsi" w:cstheme="majorHAnsi"/>
          <w:spacing w:val="4"/>
          <w:szCs w:val="28"/>
          <w:lang w:val="tr-TR" w:eastAsia="vi-VN"/>
        </w:rPr>
        <w:t>Tiếp tục n</w:t>
      </w:r>
      <w:r w:rsidR="00B62117" w:rsidRPr="008262A3">
        <w:rPr>
          <w:rFonts w:asciiTheme="majorHAnsi" w:eastAsia="Times New Roman" w:hAnsiTheme="majorHAnsi" w:cstheme="majorHAnsi"/>
          <w:spacing w:val="4"/>
          <w:szCs w:val="28"/>
          <w:lang w:val="tr-TR" w:eastAsia="vi-VN"/>
        </w:rPr>
        <w:t>ghiên cứu hoàn thiện cơ chế, chính sách thúc đẩy hoạt động đổi mới</w:t>
      </w:r>
      <w:r w:rsidR="00B62117" w:rsidRPr="008262A3">
        <w:rPr>
          <w:rFonts w:asciiTheme="majorHAnsi" w:eastAsia="Times New Roman" w:hAnsiTheme="majorHAnsi" w:cstheme="majorHAnsi"/>
          <w:szCs w:val="28"/>
          <w:lang w:val="tr-TR" w:eastAsia="vi-VN"/>
        </w:rPr>
        <w:t xml:space="preserve"> công nghệ trong doanh nghiệp và thúc đẩy hình thành các tổ chức nghiên cứu và phát triển trong các doanh nghiệp.</w:t>
      </w:r>
      <w:r w:rsidR="0006103D" w:rsidRPr="008262A3">
        <w:rPr>
          <w:rFonts w:asciiTheme="majorHAnsi" w:eastAsia="Times New Roman" w:hAnsiTheme="majorHAnsi" w:cstheme="majorHAnsi"/>
          <w:szCs w:val="28"/>
          <w:lang w:val="tr-TR" w:eastAsia="vi-VN"/>
        </w:rPr>
        <w:t xml:space="preserve"> </w:t>
      </w:r>
    </w:p>
    <w:p w14:paraId="61C6D607" w14:textId="77777777" w:rsidR="00597FF6" w:rsidRPr="008262A3" w:rsidRDefault="007018C3" w:rsidP="001D4775">
      <w:pPr>
        <w:spacing w:before="60" w:after="60" w:line="240" w:lineRule="auto"/>
        <w:ind w:firstLine="709"/>
        <w:jc w:val="both"/>
        <w:rPr>
          <w:rFonts w:asciiTheme="majorHAnsi" w:hAnsiTheme="majorHAnsi" w:cstheme="majorHAnsi"/>
          <w:b/>
          <w:szCs w:val="28"/>
          <w:lang w:val="tr-TR"/>
        </w:rPr>
      </w:pPr>
      <w:r w:rsidRPr="008262A3">
        <w:rPr>
          <w:rFonts w:asciiTheme="majorHAnsi" w:hAnsiTheme="majorHAnsi" w:cstheme="majorHAnsi"/>
          <w:b/>
          <w:szCs w:val="28"/>
          <w:lang w:val="tr-TR"/>
        </w:rPr>
        <w:t>2</w:t>
      </w:r>
      <w:r w:rsidR="00597FF6" w:rsidRPr="008262A3">
        <w:rPr>
          <w:rFonts w:asciiTheme="majorHAnsi" w:hAnsiTheme="majorHAnsi" w:cstheme="majorHAnsi"/>
          <w:b/>
          <w:szCs w:val="28"/>
          <w:lang w:val="tr-TR"/>
        </w:rPr>
        <w:t>. Xây dựng, triển khai lộ trình nâng cao năng lực công nghệ của tỉnh</w:t>
      </w:r>
    </w:p>
    <w:p w14:paraId="3D2E1555" w14:textId="77777777" w:rsidR="002D17FA" w:rsidRPr="008262A3" w:rsidRDefault="00F0086A" w:rsidP="001D4775">
      <w:pPr>
        <w:shd w:val="clear" w:color="auto" w:fill="FFFFFF"/>
        <w:spacing w:before="60" w:after="60" w:line="240" w:lineRule="auto"/>
        <w:ind w:firstLine="709"/>
        <w:jc w:val="both"/>
        <w:rPr>
          <w:rFonts w:asciiTheme="majorHAnsi" w:eastAsia="Times New Roman" w:hAnsiTheme="majorHAnsi" w:cs="Times New Roman"/>
          <w:szCs w:val="28"/>
          <w:lang w:val="tr-TR" w:eastAsia="vi-VN"/>
        </w:rPr>
      </w:pPr>
      <w:r w:rsidRPr="008262A3">
        <w:rPr>
          <w:rFonts w:asciiTheme="majorHAnsi" w:eastAsia="Times New Roman" w:hAnsiTheme="majorHAnsi" w:cs="Times New Roman"/>
          <w:spacing w:val="4"/>
          <w:szCs w:val="28"/>
          <w:lang w:val="tr-TR" w:eastAsia="vi-VN"/>
        </w:rPr>
        <w:lastRenderedPageBreak/>
        <w:t xml:space="preserve">- </w:t>
      </w:r>
      <w:r w:rsidR="00766CE6" w:rsidRPr="008262A3">
        <w:rPr>
          <w:rFonts w:asciiTheme="majorHAnsi" w:eastAsia="Times New Roman" w:hAnsiTheme="majorHAnsi" w:cstheme="majorHAnsi"/>
          <w:spacing w:val="4"/>
          <w:szCs w:val="28"/>
          <w:lang w:val="tr-TR" w:eastAsia="vi-VN"/>
        </w:rPr>
        <w:t xml:space="preserve">Xây dựng, cập nhật cơ sở dữ liệu hiện trạng, trình độ và năng lực công nghệ trong các ngành, lĩnh vực. </w:t>
      </w:r>
      <w:r w:rsidR="002D17FA" w:rsidRPr="008262A3">
        <w:rPr>
          <w:rFonts w:asciiTheme="majorHAnsi" w:eastAsia="Times New Roman" w:hAnsiTheme="majorHAnsi" w:cs="Times New Roman"/>
          <w:spacing w:val="4"/>
          <w:szCs w:val="28"/>
          <w:lang w:val="tr-TR" w:eastAsia="vi-VN"/>
        </w:rPr>
        <w:t>Xây dựng bản đồ công nghệ của tỉnh và</w:t>
      </w:r>
      <w:r w:rsidR="002D17FA" w:rsidRPr="008262A3">
        <w:rPr>
          <w:rFonts w:asciiTheme="majorHAnsi" w:eastAsia="Times New Roman" w:hAnsiTheme="majorHAnsi" w:cs="Times New Roman"/>
          <w:szCs w:val="28"/>
          <w:lang w:val="tr-TR" w:eastAsia="vi-VN"/>
        </w:rPr>
        <w:t xml:space="preserve"> </w:t>
      </w:r>
      <w:r w:rsidR="002D17FA" w:rsidRPr="008262A3">
        <w:rPr>
          <w:rFonts w:asciiTheme="majorHAnsi" w:eastAsia="Times New Roman" w:hAnsiTheme="majorHAnsi" w:cs="Times New Roman"/>
          <w:spacing w:val="-4"/>
          <w:szCs w:val="28"/>
          <w:lang w:val="tr-TR" w:eastAsia="vi-VN"/>
        </w:rPr>
        <w:t>lộ trình đổi mới công nghệ đối với các lĩnh vực sản xuất các sản phẩm trọng điểm,</w:t>
      </w:r>
      <w:r w:rsidR="002D17FA" w:rsidRPr="008262A3">
        <w:rPr>
          <w:rFonts w:asciiTheme="majorHAnsi" w:eastAsia="Times New Roman" w:hAnsiTheme="majorHAnsi" w:cs="Times New Roman"/>
          <w:szCs w:val="28"/>
          <w:lang w:val="tr-TR" w:eastAsia="vi-VN"/>
        </w:rPr>
        <w:t xml:space="preserve"> </w:t>
      </w:r>
      <w:r w:rsidR="002D17FA" w:rsidRPr="008262A3">
        <w:rPr>
          <w:rFonts w:asciiTheme="majorHAnsi" w:eastAsia="Times New Roman" w:hAnsiTheme="majorHAnsi" w:cs="Times New Roman"/>
          <w:spacing w:val="4"/>
          <w:szCs w:val="28"/>
          <w:lang w:val="tr-TR" w:eastAsia="vi-VN"/>
        </w:rPr>
        <w:t xml:space="preserve">sản phẩm chủ lực, sản phẩm quốc gia; hỗ trợ xây dựng và thực hiện lộ trình </w:t>
      </w:r>
      <w:r w:rsidR="002D17FA" w:rsidRPr="008262A3">
        <w:rPr>
          <w:rFonts w:asciiTheme="majorHAnsi" w:eastAsia="Times New Roman" w:hAnsiTheme="majorHAnsi" w:cs="Times New Roman"/>
          <w:spacing w:val="-4"/>
          <w:szCs w:val="28"/>
          <w:lang w:val="tr-TR" w:eastAsia="vi-VN"/>
        </w:rPr>
        <w:t>đổi mới công nghệ cho các tổ chức, doanh nghiệp; xúc tiến chuyển giao công nghệ,</w:t>
      </w:r>
      <w:r w:rsidR="002D17FA" w:rsidRPr="008262A3">
        <w:rPr>
          <w:rFonts w:asciiTheme="majorHAnsi" w:eastAsia="Times New Roman" w:hAnsiTheme="majorHAnsi" w:cs="Times New Roman"/>
          <w:szCs w:val="28"/>
          <w:lang w:val="tr-TR" w:eastAsia="vi-VN"/>
        </w:rPr>
        <w:t xml:space="preserve"> đánh giá, thẩm định giá, giám định công nghệ, phát triển thị trường khoa học và công nghệ.</w:t>
      </w:r>
    </w:p>
    <w:p w14:paraId="772BFD35" w14:textId="74EF841B" w:rsidR="00AA2C4F" w:rsidRPr="008262A3" w:rsidRDefault="00AA2C4F" w:rsidP="001D4775">
      <w:pPr>
        <w:shd w:val="clear" w:color="auto" w:fill="FFFFFF"/>
        <w:spacing w:before="60" w:after="60" w:line="240" w:lineRule="auto"/>
        <w:ind w:firstLine="709"/>
        <w:jc w:val="both"/>
        <w:rPr>
          <w:rFonts w:asciiTheme="majorHAnsi" w:eastAsia="Times New Roman" w:hAnsiTheme="majorHAnsi" w:cstheme="majorHAnsi"/>
          <w:szCs w:val="28"/>
          <w:lang w:val="tr-TR" w:eastAsia="vi-VN"/>
        </w:rPr>
      </w:pPr>
      <w:r w:rsidRPr="008262A3">
        <w:rPr>
          <w:rFonts w:asciiTheme="majorHAnsi" w:eastAsia="Times New Roman" w:hAnsiTheme="majorHAnsi" w:cstheme="majorHAnsi"/>
          <w:szCs w:val="28"/>
          <w:lang w:val="tr-TR" w:eastAsia="vi-VN"/>
        </w:rPr>
        <w:t>-</w:t>
      </w:r>
      <w:r w:rsidR="003E652E" w:rsidRPr="008262A3">
        <w:rPr>
          <w:rFonts w:asciiTheme="majorHAnsi" w:eastAsia="Times New Roman" w:hAnsiTheme="majorHAnsi" w:cstheme="majorHAnsi"/>
          <w:szCs w:val="28"/>
          <w:lang w:val="tr-TR" w:eastAsia="vi-VN"/>
        </w:rPr>
        <w:t xml:space="preserve"> Đẩy mạnh hoạt động tuyên truyền, phổ biến theo nội dung </w:t>
      </w:r>
      <w:r w:rsidR="003E652E" w:rsidRPr="008262A3">
        <w:rPr>
          <w:szCs w:val="28"/>
        </w:rPr>
        <w:t xml:space="preserve">Quyết định số 229/QĐ-UBND ngày 13/5/2019 về việc phê duyệt Kế hoạch triển khai thực hiện Đề án “Thúc đẩy chuyển giao, làm chủ và phát triển công nghệ từ nước ngoài vào Việt Nam trong các ngành, lĩnh vực ưu tiên giai đoạn đến năm 2025, định hướng đến năm 2030” và </w:t>
      </w:r>
      <w:r w:rsidR="003E652E" w:rsidRPr="008262A3">
        <w:rPr>
          <w:rFonts w:asciiTheme="majorHAnsi" w:eastAsia="Times New Roman" w:hAnsiTheme="majorHAnsi" w:cstheme="majorHAnsi"/>
          <w:szCs w:val="28"/>
          <w:lang w:val="tr-TR" w:eastAsia="vi-VN"/>
        </w:rPr>
        <w:t>Quyết định số 118/QĐ-TTg, các văn bản hướng dẫn thực hiện Chương trình đổi mới công nghệ quốc gia đến năm 2030</w:t>
      </w:r>
      <w:r w:rsidR="00C2024B" w:rsidRPr="008262A3">
        <w:rPr>
          <w:rFonts w:asciiTheme="majorHAnsi" w:hAnsiTheme="majorHAnsi" w:cstheme="majorHAnsi"/>
          <w:szCs w:val="28"/>
          <w:shd w:val="clear" w:color="auto" w:fill="FFFFFF"/>
        </w:rPr>
        <w:t>.</w:t>
      </w:r>
    </w:p>
    <w:p w14:paraId="2BF522D1" w14:textId="77777777" w:rsidR="00A61326" w:rsidRPr="008262A3" w:rsidRDefault="00A61326" w:rsidP="001D4775">
      <w:pPr>
        <w:shd w:val="clear" w:color="auto" w:fill="FFFFFF"/>
        <w:spacing w:before="60" w:after="60" w:line="240" w:lineRule="auto"/>
        <w:ind w:firstLine="709"/>
        <w:jc w:val="both"/>
        <w:rPr>
          <w:rFonts w:asciiTheme="majorHAnsi" w:eastAsia="Times New Roman" w:hAnsiTheme="majorHAnsi" w:cstheme="majorHAnsi"/>
          <w:b/>
          <w:szCs w:val="28"/>
          <w:lang w:val="tr-TR" w:eastAsia="vi-VN"/>
        </w:rPr>
      </w:pPr>
      <w:r w:rsidRPr="008262A3">
        <w:rPr>
          <w:rFonts w:asciiTheme="majorHAnsi" w:hAnsiTheme="majorHAnsi" w:cstheme="majorHAnsi"/>
          <w:b/>
          <w:spacing w:val="4"/>
          <w:szCs w:val="28"/>
          <w:lang w:val="tr-TR"/>
        </w:rPr>
        <w:t>3.</w:t>
      </w:r>
      <w:r w:rsidRPr="008262A3">
        <w:rPr>
          <w:rFonts w:asciiTheme="majorHAnsi" w:hAnsiTheme="majorHAnsi" w:cstheme="majorHAnsi"/>
          <w:spacing w:val="4"/>
          <w:szCs w:val="28"/>
          <w:lang w:val="tr-TR"/>
        </w:rPr>
        <w:t xml:space="preserve"> </w:t>
      </w:r>
      <w:r w:rsidRPr="008262A3">
        <w:rPr>
          <w:rFonts w:asciiTheme="majorHAnsi" w:eastAsia="Times New Roman" w:hAnsiTheme="majorHAnsi" w:cstheme="majorHAnsi"/>
          <w:b/>
          <w:spacing w:val="4"/>
          <w:szCs w:val="28"/>
          <w:lang w:val="tr-TR" w:eastAsia="vi-VN"/>
        </w:rPr>
        <w:t>Nghiên cứu, ứng dụng, làm chủ công nghệ tiên tiến trong việc sản xuất</w:t>
      </w:r>
      <w:r w:rsidRPr="008262A3">
        <w:rPr>
          <w:rFonts w:asciiTheme="majorHAnsi" w:eastAsia="Times New Roman" w:hAnsiTheme="majorHAnsi" w:cstheme="majorHAnsi"/>
          <w:b/>
          <w:szCs w:val="28"/>
          <w:lang w:val="tr-TR" w:eastAsia="vi-VN"/>
        </w:rPr>
        <w:t xml:space="preserve"> các sản phẩm chủ lực, sản phẩm trọng điểm, có giá trị gia tăng cao trong chuỗi giá trị và có tính cạnh tranh cao trên thị trường</w:t>
      </w:r>
    </w:p>
    <w:p w14:paraId="76456398" w14:textId="2EFA663E" w:rsidR="00A61326" w:rsidRPr="008262A3" w:rsidRDefault="00F0086A" w:rsidP="001D4775">
      <w:pPr>
        <w:shd w:val="clear" w:color="auto" w:fill="FFFFFF"/>
        <w:spacing w:before="60" w:after="60" w:line="240" w:lineRule="auto"/>
        <w:ind w:firstLine="709"/>
        <w:jc w:val="both"/>
        <w:rPr>
          <w:rFonts w:asciiTheme="majorHAnsi" w:eastAsia="Times New Roman" w:hAnsiTheme="majorHAnsi" w:cstheme="majorHAnsi"/>
          <w:szCs w:val="28"/>
          <w:lang w:val="tr-TR" w:eastAsia="vi-VN"/>
        </w:rPr>
      </w:pPr>
      <w:r w:rsidRPr="008262A3">
        <w:rPr>
          <w:rFonts w:asciiTheme="majorHAnsi" w:eastAsia="Times New Roman" w:hAnsiTheme="majorHAnsi" w:cstheme="majorHAnsi"/>
          <w:spacing w:val="6"/>
          <w:szCs w:val="28"/>
          <w:lang w:val="tr-TR" w:eastAsia="vi-VN"/>
        </w:rPr>
        <w:t xml:space="preserve">- </w:t>
      </w:r>
      <w:r w:rsidR="00A61326" w:rsidRPr="008262A3">
        <w:rPr>
          <w:rFonts w:asciiTheme="majorHAnsi" w:eastAsia="Times New Roman" w:hAnsiTheme="majorHAnsi" w:cstheme="majorHAnsi"/>
          <w:spacing w:val="6"/>
          <w:szCs w:val="28"/>
          <w:lang w:val="tr-TR" w:eastAsia="vi-VN"/>
        </w:rPr>
        <w:t xml:space="preserve">Thực hiện </w:t>
      </w:r>
      <w:r w:rsidR="00A61326" w:rsidRPr="008262A3">
        <w:rPr>
          <w:rFonts w:asciiTheme="majorHAnsi" w:eastAsia="Times New Roman" w:hAnsiTheme="majorHAnsi" w:cstheme="majorHAnsi"/>
          <w:szCs w:val="28"/>
          <w:lang w:val="tr-TR" w:eastAsia="vi-VN"/>
        </w:rPr>
        <w:t xml:space="preserve">các nghiên cứu, </w:t>
      </w:r>
      <w:r w:rsidR="00A61326" w:rsidRPr="008262A3">
        <w:rPr>
          <w:rFonts w:asciiTheme="majorHAnsi" w:eastAsia="Times New Roman" w:hAnsiTheme="majorHAnsi" w:cstheme="majorHAnsi"/>
          <w:spacing w:val="4"/>
          <w:szCs w:val="28"/>
          <w:lang w:val="tr-TR" w:eastAsia="vi-VN"/>
        </w:rPr>
        <w:t xml:space="preserve">ứng dụng, làm chủ các công nghệ tiên tiến để hỗ trợ doanh nghiệp nâng cao </w:t>
      </w:r>
      <w:r w:rsidR="00A61326" w:rsidRPr="008262A3">
        <w:rPr>
          <w:rFonts w:asciiTheme="majorHAnsi" w:eastAsia="Times New Roman" w:hAnsiTheme="majorHAnsi" w:cstheme="majorHAnsi"/>
          <w:spacing w:val="-4"/>
          <w:szCs w:val="28"/>
          <w:lang w:val="tr-TR" w:eastAsia="vi-VN"/>
        </w:rPr>
        <w:t>tính năng, chất lượng sản phẩm, đổi mới thiết bị, dây chuyền</w:t>
      </w:r>
      <w:r w:rsidR="009B53D4" w:rsidRPr="008262A3">
        <w:rPr>
          <w:rFonts w:asciiTheme="majorHAnsi" w:eastAsia="Times New Roman" w:hAnsiTheme="majorHAnsi" w:cstheme="majorHAnsi"/>
          <w:spacing w:val="-4"/>
          <w:szCs w:val="28"/>
          <w:lang w:val="tr-TR" w:eastAsia="vi-VN"/>
        </w:rPr>
        <w:t xml:space="preserve"> công nghệ</w:t>
      </w:r>
      <w:r w:rsidR="00A61326" w:rsidRPr="008262A3">
        <w:rPr>
          <w:rFonts w:asciiTheme="majorHAnsi" w:eastAsia="Times New Roman" w:hAnsiTheme="majorHAnsi" w:cstheme="majorHAnsi"/>
          <w:spacing w:val="-4"/>
          <w:szCs w:val="28"/>
          <w:lang w:val="tr-TR" w:eastAsia="vi-VN"/>
        </w:rPr>
        <w:t>, quy trình công nghệ;</w:t>
      </w:r>
      <w:r w:rsidR="00A61326" w:rsidRPr="008262A3">
        <w:rPr>
          <w:rFonts w:asciiTheme="majorHAnsi" w:eastAsia="Times New Roman" w:hAnsiTheme="majorHAnsi" w:cstheme="majorHAnsi"/>
          <w:szCs w:val="28"/>
          <w:lang w:val="tr-TR" w:eastAsia="vi-VN"/>
        </w:rPr>
        <w:t xml:space="preserve"> xem xét hỗ trợ chi phí chuyển giao công nghệ, mua bản quyền, mua thiết kế, mua phần mềm, thuê chuyên gia nước ngoài, đào tạo nguồn nhân lực.</w:t>
      </w:r>
    </w:p>
    <w:p w14:paraId="5F0ABCD9" w14:textId="454D5468" w:rsidR="00A61326" w:rsidRPr="008262A3" w:rsidRDefault="00F0086A" w:rsidP="001D4775">
      <w:pPr>
        <w:shd w:val="clear" w:color="auto" w:fill="FFFFFF"/>
        <w:spacing w:before="60" w:after="60" w:line="240" w:lineRule="auto"/>
        <w:ind w:firstLine="709"/>
        <w:jc w:val="both"/>
        <w:rPr>
          <w:rFonts w:asciiTheme="majorHAnsi" w:eastAsia="Times New Roman" w:hAnsiTheme="majorHAnsi" w:cstheme="majorHAnsi"/>
          <w:szCs w:val="28"/>
          <w:lang w:val="tr-TR" w:eastAsia="vi-VN"/>
        </w:rPr>
      </w:pPr>
      <w:r w:rsidRPr="008262A3">
        <w:rPr>
          <w:rFonts w:asciiTheme="majorHAnsi" w:eastAsia="Times New Roman" w:hAnsiTheme="majorHAnsi" w:cstheme="majorHAnsi"/>
          <w:szCs w:val="28"/>
          <w:lang w:val="tr-TR" w:eastAsia="vi-VN"/>
        </w:rPr>
        <w:t xml:space="preserve">- </w:t>
      </w:r>
      <w:r w:rsidR="00A61326" w:rsidRPr="008262A3">
        <w:rPr>
          <w:rFonts w:asciiTheme="majorHAnsi" w:eastAsia="Times New Roman" w:hAnsiTheme="majorHAnsi" w:cstheme="majorHAnsi"/>
          <w:szCs w:val="28"/>
          <w:lang w:val="tr-TR" w:eastAsia="vi-VN"/>
        </w:rPr>
        <w:t xml:space="preserve">Hỗ trợ doanh nghiệp khai thác cơ sở dữ liệu về sở hữu công nghiệp để </w:t>
      </w:r>
      <w:r w:rsidR="00A61326" w:rsidRPr="008262A3">
        <w:rPr>
          <w:rFonts w:asciiTheme="majorHAnsi" w:eastAsia="Times New Roman" w:hAnsiTheme="majorHAnsi" w:cstheme="majorHAnsi"/>
          <w:spacing w:val="-4"/>
          <w:szCs w:val="28"/>
          <w:lang w:val="tr-TR" w:eastAsia="vi-VN"/>
        </w:rPr>
        <w:t>ứng dụng vào sản xuất, kinh doanh</w:t>
      </w:r>
      <w:r w:rsidR="00A61326" w:rsidRPr="008262A3">
        <w:rPr>
          <w:rFonts w:asciiTheme="majorHAnsi" w:eastAsia="Times New Roman" w:hAnsiTheme="majorHAnsi" w:cstheme="majorHAnsi"/>
          <w:szCs w:val="28"/>
          <w:lang w:val="tr-TR" w:eastAsia="vi-VN"/>
        </w:rPr>
        <w:t>.</w:t>
      </w:r>
    </w:p>
    <w:p w14:paraId="39FBA9C6" w14:textId="57BE820D" w:rsidR="00A61326" w:rsidRPr="008262A3" w:rsidRDefault="00F0086A" w:rsidP="001D4775">
      <w:pPr>
        <w:shd w:val="clear" w:color="auto" w:fill="FFFFFF"/>
        <w:spacing w:before="60" w:after="60" w:line="240" w:lineRule="auto"/>
        <w:ind w:firstLine="709"/>
        <w:jc w:val="both"/>
        <w:rPr>
          <w:rFonts w:asciiTheme="majorHAnsi" w:eastAsia="Times New Roman" w:hAnsiTheme="majorHAnsi" w:cstheme="majorHAnsi"/>
          <w:szCs w:val="28"/>
          <w:lang w:val="tr-TR" w:eastAsia="vi-VN"/>
        </w:rPr>
      </w:pPr>
      <w:r w:rsidRPr="008262A3">
        <w:rPr>
          <w:rFonts w:asciiTheme="majorHAnsi" w:eastAsia="Times New Roman" w:hAnsiTheme="majorHAnsi" w:cstheme="majorHAnsi"/>
          <w:spacing w:val="4"/>
          <w:szCs w:val="28"/>
          <w:lang w:val="tr-TR" w:eastAsia="vi-VN"/>
        </w:rPr>
        <w:t xml:space="preserve">- </w:t>
      </w:r>
      <w:r w:rsidR="00452DA5" w:rsidRPr="008262A3">
        <w:rPr>
          <w:rFonts w:asciiTheme="majorHAnsi" w:hAnsiTheme="majorHAnsi" w:cstheme="majorHAnsi"/>
          <w:szCs w:val="28"/>
          <w:shd w:val="clear" w:color="auto" w:fill="FFFFFF"/>
        </w:rPr>
        <w:t>Tạo điều kiện, hỗ trợ, thúc đẩy hoạt động hợp tác giữa doanh nghiệp với các cơ quan, tổ chức, cá nhân hoạt động khoa học và công nghệ để tìm kiếm, chuyển giao, ứng dụng, làm chủ, giải mã các công nghệ mới, tiên tiến và triển khai các dự án đầu tư đổi mới công nghệ, phát triển hạ tầng phục vụ nghiên cứu, ứng dụng và đổi mới công nghệ.</w:t>
      </w:r>
    </w:p>
    <w:p w14:paraId="06ACDBB6" w14:textId="77777777" w:rsidR="00A61326" w:rsidRPr="008262A3" w:rsidRDefault="00F0086A" w:rsidP="001D4775">
      <w:pPr>
        <w:shd w:val="clear" w:color="auto" w:fill="FFFFFF"/>
        <w:spacing w:before="60" w:after="60" w:line="240" w:lineRule="auto"/>
        <w:ind w:firstLine="709"/>
        <w:jc w:val="both"/>
        <w:rPr>
          <w:rFonts w:asciiTheme="majorHAnsi" w:eastAsia="Times New Roman" w:hAnsiTheme="majorHAnsi" w:cstheme="majorHAnsi"/>
          <w:szCs w:val="28"/>
          <w:lang w:val="tr-TR" w:eastAsia="vi-VN"/>
        </w:rPr>
      </w:pPr>
      <w:r w:rsidRPr="008262A3">
        <w:rPr>
          <w:rFonts w:asciiTheme="majorHAnsi" w:eastAsia="Times New Roman" w:hAnsiTheme="majorHAnsi" w:cstheme="majorHAnsi"/>
          <w:spacing w:val="-4"/>
          <w:szCs w:val="28"/>
          <w:lang w:val="tr-TR" w:eastAsia="vi-VN"/>
        </w:rPr>
        <w:t xml:space="preserve">- </w:t>
      </w:r>
      <w:r w:rsidR="00A61326" w:rsidRPr="008262A3">
        <w:rPr>
          <w:rFonts w:asciiTheme="majorHAnsi" w:eastAsia="Times New Roman" w:hAnsiTheme="majorHAnsi" w:cstheme="majorHAnsi"/>
          <w:spacing w:val="-4"/>
          <w:szCs w:val="28"/>
          <w:lang w:val="tr-TR" w:eastAsia="vi-VN"/>
        </w:rPr>
        <w:t>Hỗ trợ việc triển khai ứng dụng các mô hình quản trị, sản xuất kinh doanh</w:t>
      </w:r>
      <w:r w:rsidR="00A61326" w:rsidRPr="008262A3">
        <w:rPr>
          <w:rFonts w:asciiTheme="majorHAnsi" w:eastAsia="Times New Roman" w:hAnsiTheme="majorHAnsi" w:cstheme="majorHAnsi"/>
          <w:szCs w:val="28"/>
          <w:lang w:val="tr-TR" w:eastAsia="vi-VN"/>
        </w:rPr>
        <w:t xml:space="preserve"> cho doanh nghiệp theo hướng sản xuất thông minh trong sản xuất các sản phẩm chủ lực, sản phẩm trọng điểm.</w:t>
      </w:r>
    </w:p>
    <w:p w14:paraId="3075933C" w14:textId="77777777" w:rsidR="002E230A" w:rsidRPr="008262A3" w:rsidRDefault="002E230A" w:rsidP="001D4775">
      <w:pPr>
        <w:shd w:val="clear" w:color="auto" w:fill="FFFFFF"/>
        <w:spacing w:before="60" w:after="60" w:line="240" w:lineRule="auto"/>
        <w:ind w:firstLine="709"/>
        <w:jc w:val="both"/>
        <w:rPr>
          <w:rFonts w:asciiTheme="majorHAnsi" w:eastAsia="Times New Roman" w:hAnsiTheme="majorHAnsi" w:cstheme="majorHAnsi"/>
          <w:b/>
          <w:szCs w:val="28"/>
          <w:lang w:val="tr-TR" w:eastAsia="vi-VN"/>
        </w:rPr>
      </w:pPr>
      <w:r w:rsidRPr="008262A3">
        <w:rPr>
          <w:rFonts w:asciiTheme="majorHAnsi" w:eastAsia="Times New Roman" w:hAnsiTheme="majorHAnsi" w:cstheme="majorHAnsi"/>
          <w:b/>
          <w:szCs w:val="28"/>
          <w:lang w:val="tr-TR" w:eastAsia="vi-VN"/>
        </w:rPr>
        <w:t>4. Hỗ trợ các doanh nghiệp nhỏ và vừa đổi mới công nghệ</w:t>
      </w:r>
    </w:p>
    <w:p w14:paraId="299E2E87" w14:textId="4CC11165" w:rsidR="002E230A" w:rsidRPr="008262A3" w:rsidRDefault="00F0086A" w:rsidP="001D4775">
      <w:pPr>
        <w:shd w:val="clear" w:color="auto" w:fill="FFFFFF"/>
        <w:spacing w:before="60" w:after="60" w:line="240" w:lineRule="auto"/>
        <w:ind w:firstLine="709"/>
        <w:jc w:val="both"/>
        <w:rPr>
          <w:rFonts w:asciiTheme="majorHAnsi" w:eastAsia="Times New Roman" w:hAnsiTheme="majorHAnsi" w:cstheme="majorHAnsi"/>
          <w:szCs w:val="28"/>
          <w:lang w:val="tr-TR" w:eastAsia="vi-VN"/>
        </w:rPr>
      </w:pPr>
      <w:r w:rsidRPr="008262A3">
        <w:rPr>
          <w:rFonts w:asciiTheme="majorHAnsi" w:eastAsia="Times New Roman" w:hAnsiTheme="majorHAnsi" w:cstheme="majorHAnsi"/>
          <w:szCs w:val="28"/>
          <w:lang w:val="tr-TR" w:eastAsia="vi-VN"/>
        </w:rPr>
        <w:t>-</w:t>
      </w:r>
      <w:r w:rsidR="00BB4F13" w:rsidRPr="008262A3">
        <w:rPr>
          <w:rFonts w:asciiTheme="majorHAnsi" w:eastAsia="Times New Roman" w:hAnsiTheme="majorHAnsi" w:cstheme="majorHAnsi"/>
          <w:szCs w:val="28"/>
          <w:lang w:val="tr-TR" w:eastAsia="vi-VN"/>
        </w:rPr>
        <w:t xml:space="preserve"> </w:t>
      </w:r>
      <w:r w:rsidR="003C4ECD" w:rsidRPr="008262A3">
        <w:rPr>
          <w:rFonts w:asciiTheme="majorHAnsi" w:eastAsia="Times New Roman" w:hAnsiTheme="majorHAnsi" w:cstheme="majorHAnsi"/>
          <w:szCs w:val="28"/>
          <w:lang w:val="tr-TR" w:eastAsia="vi-VN"/>
        </w:rPr>
        <w:t>Hướng dẫn doanh nghiệp thành lập và sử dụng quỹ phát triển khoa học và công nghệ của doanh nghiệp</w:t>
      </w:r>
      <w:r w:rsidR="002E230A" w:rsidRPr="008262A3">
        <w:rPr>
          <w:rFonts w:asciiTheme="majorHAnsi" w:eastAsia="Times New Roman" w:hAnsiTheme="majorHAnsi" w:cstheme="majorHAnsi"/>
          <w:szCs w:val="28"/>
          <w:lang w:val="tr-TR" w:eastAsia="vi-VN"/>
        </w:rPr>
        <w:t>.</w:t>
      </w:r>
    </w:p>
    <w:p w14:paraId="346BC0B1" w14:textId="77777777" w:rsidR="00BC7642" w:rsidRPr="008262A3" w:rsidRDefault="00F0086A" w:rsidP="001D4775">
      <w:pPr>
        <w:shd w:val="clear" w:color="auto" w:fill="FFFFFF"/>
        <w:spacing w:before="60" w:after="60" w:line="240" w:lineRule="auto"/>
        <w:ind w:firstLine="709"/>
        <w:jc w:val="both"/>
        <w:rPr>
          <w:rFonts w:asciiTheme="majorHAnsi" w:eastAsia="Times New Roman" w:hAnsiTheme="majorHAnsi" w:cstheme="majorHAnsi"/>
          <w:szCs w:val="28"/>
          <w:lang w:val="tr-TR" w:eastAsia="vi-VN"/>
        </w:rPr>
      </w:pPr>
      <w:r w:rsidRPr="008262A3">
        <w:rPr>
          <w:rFonts w:asciiTheme="majorHAnsi" w:hAnsiTheme="majorHAnsi" w:cstheme="majorHAnsi"/>
          <w:spacing w:val="-4"/>
          <w:szCs w:val="28"/>
          <w:lang w:val="tr-TR"/>
        </w:rPr>
        <w:t xml:space="preserve">- </w:t>
      </w:r>
      <w:r w:rsidR="00D87889" w:rsidRPr="008262A3">
        <w:rPr>
          <w:rFonts w:asciiTheme="majorHAnsi" w:hAnsiTheme="majorHAnsi" w:cstheme="majorHAnsi"/>
          <w:spacing w:val="-4"/>
          <w:szCs w:val="28"/>
          <w:lang w:val="tr-TR"/>
        </w:rPr>
        <w:t>Hỗ trợ doanh nghiệp khai thác cơ sở dữ liệu thông tin về công nghệ; hỗ trợ</w:t>
      </w:r>
      <w:r w:rsidR="00D87889" w:rsidRPr="008262A3">
        <w:rPr>
          <w:rFonts w:asciiTheme="majorHAnsi" w:hAnsiTheme="majorHAnsi" w:cstheme="majorHAnsi"/>
          <w:szCs w:val="28"/>
          <w:lang w:val="tr-TR"/>
        </w:rPr>
        <w:t xml:space="preserve"> </w:t>
      </w:r>
      <w:r w:rsidR="00D87889" w:rsidRPr="008262A3">
        <w:rPr>
          <w:rFonts w:asciiTheme="majorHAnsi" w:hAnsiTheme="majorHAnsi" w:cstheme="majorHAnsi"/>
          <w:spacing w:val="-4"/>
          <w:szCs w:val="28"/>
          <w:lang w:val="tr-TR"/>
        </w:rPr>
        <w:t>tham gia triển lãm về khoa học và công nghệ</w:t>
      </w:r>
      <w:r w:rsidR="00BC7642" w:rsidRPr="008262A3">
        <w:rPr>
          <w:rFonts w:asciiTheme="majorHAnsi" w:hAnsiTheme="majorHAnsi" w:cstheme="majorHAnsi"/>
          <w:spacing w:val="-4"/>
          <w:szCs w:val="28"/>
          <w:lang w:val="tr-TR"/>
        </w:rPr>
        <w:t xml:space="preserve">; </w:t>
      </w:r>
      <w:r w:rsidR="009F73BF" w:rsidRPr="008262A3">
        <w:rPr>
          <w:rFonts w:asciiTheme="majorHAnsi" w:hAnsiTheme="majorHAnsi" w:cstheme="majorHAnsi"/>
          <w:spacing w:val="-4"/>
          <w:szCs w:val="28"/>
          <w:lang w:val="tr-TR"/>
        </w:rPr>
        <w:t>h</w:t>
      </w:r>
      <w:r w:rsidR="00BC7642" w:rsidRPr="008262A3">
        <w:rPr>
          <w:rFonts w:asciiTheme="majorHAnsi" w:hAnsiTheme="majorHAnsi" w:cstheme="majorHAnsi"/>
          <w:spacing w:val="-4"/>
          <w:szCs w:val="28"/>
          <w:lang w:val="tr-TR"/>
        </w:rPr>
        <w:t>ướng dẫn, hỗ trợ các doanh nghiệp</w:t>
      </w:r>
      <w:r w:rsidR="00BC7642" w:rsidRPr="008262A3">
        <w:rPr>
          <w:rFonts w:asciiTheme="majorHAnsi" w:hAnsiTheme="majorHAnsi" w:cstheme="majorHAnsi"/>
          <w:szCs w:val="28"/>
          <w:lang w:val="tr-TR"/>
        </w:rPr>
        <w:t xml:space="preserve"> thực hiện các nhiệm vụ thuộc Chương trình đổi mới công nghệ quốc gia</w:t>
      </w:r>
      <w:r w:rsidR="00BC7642" w:rsidRPr="008262A3">
        <w:rPr>
          <w:rFonts w:asciiTheme="majorHAnsi" w:eastAsia="Times New Roman" w:hAnsiTheme="majorHAnsi" w:cstheme="majorHAnsi"/>
          <w:szCs w:val="28"/>
          <w:lang w:val="tr-TR" w:eastAsia="vi-VN"/>
        </w:rPr>
        <w:t>.</w:t>
      </w:r>
    </w:p>
    <w:p w14:paraId="24CC235D" w14:textId="17C89855" w:rsidR="004101AC" w:rsidRPr="008262A3" w:rsidRDefault="000D2DA4" w:rsidP="001D4775">
      <w:pPr>
        <w:shd w:val="clear" w:color="auto" w:fill="FFFFFF"/>
        <w:spacing w:before="60" w:after="60" w:line="240" w:lineRule="auto"/>
        <w:ind w:firstLine="709"/>
        <w:jc w:val="both"/>
        <w:rPr>
          <w:rFonts w:asciiTheme="majorHAnsi" w:eastAsia="Times New Roman" w:hAnsiTheme="majorHAnsi" w:cstheme="majorHAnsi"/>
          <w:b/>
          <w:szCs w:val="28"/>
          <w:lang w:val="tr-TR" w:eastAsia="vi-VN"/>
        </w:rPr>
      </w:pPr>
      <w:r w:rsidRPr="008262A3">
        <w:rPr>
          <w:rFonts w:asciiTheme="majorHAnsi" w:eastAsia="Times New Roman" w:hAnsiTheme="majorHAnsi" w:cstheme="majorHAnsi"/>
          <w:b/>
          <w:spacing w:val="-6"/>
          <w:szCs w:val="28"/>
          <w:lang w:val="tr-TR" w:eastAsia="vi-VN"/>
        </w:rPr>
        <w:t>5</w:t>
      </w:r>
      <w:r w:rsidR="0021528B" w:rsidRPr="008262A3">
        <w:rPr>
          <w:rFonts w:asciiTheme="majorHAnsi" w:eastAsia="Times New Roman" w:hAnsiTheme="majorHAnsi" w:cstheme="majorHAnsi"/>
          <w:b/>
          <w:spacing w:val="-6"/>
          <w:szCs w:val="28"/>
          <w:lang w:val="tr-TR" w:eastAsia="vi-VN"/>
        </w:rPr>
        <w:t xml:space="preserve">. </w:t>
      </w:r>
      <w:r w:rsidR="004101AC" w:rsidRPr="008262A3">
        <w:rPr>
          <w:rFonts w:asciiTheme="majorHAnsi" w:eastAsia="Times New Roman" w:hAnsiTheme="majorHAnsi" w:cstheme="majorHAnsi"/>
          <w:b/>
          <w:spacing w:val="-6"/>
          <w:szCs w:val="28"/>
          <w:lang w:val="tr-TR" w:eastAsia="vi-VN"/>
        </w:rPr>
        <w:t>Đẩy mạnh hỗ trợ hoạt động đổi mới c</w:t>
      </w:r>
      <w:r w:rsidR="00855037" w:rsidRPr="008262A3">
        <w:rPr>
          <w:rFonts w:asciiTheme="majorHAnsi" w:eastAsia="Times New Roman" w:hAnsiTheme="majorHAnsi" w:cstheme="majorHAnsi"/>
          <w:b/>
          <w:spacing w:val="-6"/>
          <w:szCs w:val="28"/>
          <w:lang w:val="tr-TR" w:eastAsia="vi-VN"/>
        </w:rPr>
        <w:t>ông nghệ tại các vùng nông thôn</w:t>
      </w:r>
      <w:r w:rsidR="004101AC" w:rsidRPr="008262A3">
        <w:rPr>
          <w:rFonts w:asciiTheme="majorHAnsi" w:eastAsia="Times New Roman" w:hAnsiTheme="majorHAnsi" w:cstheme="majorHAnsi"/>
          <w:b/>
          <w:szCs w:val="28"/>
          <w:lang w:val="tr-TR" w:eastAsia="vi-VN"/>
        </w:rPr>
        <w:t xml:space="preserve"> </w:t>
      </w:r>
    </w:p>
    <w:p w14:paraId="46757130" w14:textId="31F4E6BB" w:rsidR="004101AC" w:rsidRPr="008262A3" w:rsidRDefault="00F0086A" w:rsidP="001D4775">
      <w:pPr>
        <w:shd w:val="clear" w:color="auto" w:fill="FFFFFF"/>
        <w:spacing w:before="60" w:after="60" w:line="240" w:lineRule="auto"/>
        <w:ind w:firstLine="709"/>
        <w:jc w:val="both"/>
        <w:rPr>
          <w:rFonts w:asciiTheme="majorHAnsi" w:eastAsia="Times New Roman" w:hAnsiTheme="majorHAnsi" w:cstheme="majorHAnsi"/>
          <w:szCs w:val="28"/>
          <w:lang w:val="tr-TR" w:eastAsia="vi-VN"/>
        </w:rPr>
      </w:pPr>
      <w:r w:rsidRPr="008262A3">
        <w:rPr>
          <w:rFonts w:asciiTheme="majorHAnsi" w:eastAsia="Times New Roman" w:hAnsiTheme="majorHAnsi" w:cstheme="majorHAnsi"/>
          <w:spacing w:val="6"/>
          <w:szCs w:val="28"/>
          <w:lang w:val="tr-TR" w:eastAsia="vi-VN"/>
        </w:rPr>
        <w:t xml:space="preserve">- </w:t>
      </w:r>
      <w:r w:rsidR="004101AC" w:rsidRPr="008262A3">
        <w:rPr>
          <w:rFonts w:asciiTheme="majorHAnsi" w:eastAsia="Times New Roman" w:hAnsiTheme="majorHAnsi" w:cstheme="majorHAnsi"/>
          <w:spacing w:val="6"/>
          <w:szCs w:val="28"/>
          <w:lang w:val="tr-TR" w:eastAsia="vi-VN"/>
        </w:rPr>
        <w:t xml:space="preserve">Ứng dụng công nghệ tiên tiến, tự động hóa các mô hình canh tác </w:t>
      </w:r>
      <w:r w:rsidR="004101AC" w:rsidRPr="008262A3">
        <w:rPr>
          <w:rFonts w:asciiTheme="majorHAnsi" w:eastAsia="Times New Roman" w:hAnsiTheme="majorHAnsi" w:cstheme="majorHAnsi"/>
          <w:spacing w:val="-4"/>
          <w:szCs w:val="28"/>
          <w:lang w:val="tr-TR" w:eastAsia="vi-VN"/>
        </w:rPr>
        <w:t>nông nghiệp</w:t>
      </w:r>
      <w:r w:rsidR="00592018" w:rsidRPr="008262A3">
        <w:rPr>
          <w:rFonts w:asciiTheme="majorHAnsi" w:eastAsia="Times New Roman" w:hAnsiTheme="majorHAnsi" w:cstheme="majorHAnsi"/>
          <w:spacing w:val="-4"/>
          <w:szCs w:val="28"/>
          <w:lang w:val="tr-TR" w:eastAsia="vi-VN"/>
        </w:rPr>
        <w:t xml:space="preserve"> </w:t>
      </w:r>
      <w:r w:rsidR="004101AC" w:rsidRPr="008262A3">
        <w:rPr>
          <w:rFonts w:asciiTheme="majorHAnsi" w:eastAsia="Times New Roman" w:hAnsiTheme="majorHAnsi" w:cstheme="majorHAnsi"/>
          <w:spacing w:val="-4"/>
          <w:szCs w:val="28"/>
          <w:lang w:val="tr-TR" w:eastAsia="vi-VN"/>
        </w:rPr>
        <w:t>thông minh trong các lĩnh vực công nghệ sau thu hoạch và chế biến</w:t>
      </w:r>
      <w:r w:rsidR="004101AC" w:rsidRPr="008262A3">
        <w:rPr>
          <w:rFonts w:asciiTheme="majorHAnsi" w:eastAsia="Times New Roman" w:hAnsiTheme="majorHAnsi" w:cstheme="majorHAnsi"/>
          <w:szCs w:val="28"/>
          <w:lang w:val="tr-TR" w:eastAsia="vi-VN"/>
        </w:rPr>
        <w:t xml:space="preserve"> </w:t>
      </w:r>
      <w:r w:rsidR="004101AC" w:rsidRPr="008262A3">
        <w:rPr>
          <w:rFonts w:asciiTheme="majorHAnsi" w:eastAsia="Times New Roman" w:hAnsiTheme="majorHAnsi" w:cstheme="majorHAnsi"/>
          <w:spacing w:val="-4"/>
          <w:szCs w:val="28"/>
          <w:lang w:val="tr-TR" w:eastAsia="vi-VN"/>
        </w:rPr>
        <w:t xml:space="preserve">sản phẩm nông nghiệp; cải tạo giống cây trồng, vật nuôi có năng suất, chất lượng </w:t>
      </w:r>
      <w:r w:rsidR="004101AC" w:rsidRPr="008262A3">
        <w:rPr>
          <w:rFonts w:asciiTheme="majorHAnsi" w:eastAsia="Times New Roman" w:hAnsiTheme="majorHAnsi" w:cstheme="majorHAnsi"/>
          <w:spacing w:val="4"/>
          <w:szCs w:val="28"/>
          <w:lang w:val="tr-TR" w:eastAsia="vi-VN"/>
        </w:rPr>
        <w:t>cao và cạnh tranh được với giống nhập khẩu; nâng cao công nghệ tạo giống, kỹ thuật</w:t>
      </w:r>
      <w:r w:rsidR="004101AC" w:rsidRPr="008262A3">
        <w:rPr>
          <w:rFonts w:asciiTheme="majorHAnsi" w:eastAsia="Times New Roman" w:hAnsiTheme="majorHAnsi" w:cstheme="majorHAnsi"/>
          <w:szCs w:val="28"/>
          <w:lang w:val="tr-TR" w:eastAsia="vi-VN"/>
        </w:rPr>
        <w:t xml:space="preserve"> canh tác, nuôi trồng và kiểm soát dịch bệnh ở quy mô lớn.</w:t>
      </w:r>
      <w:r w:rsidR="00B57D72" w:rsidRPr="008262A3">
        <w:rPr>
          <w:rFonts w:asciiTheme="majorHAnsi" w:eastAsia="Times New Roman" w:hAnsiTheme="majorHAnsi" w:cstheme="majorHAnsi"/>
          <w:szCs w:val="28"/>
          <w:lang w:val="tr-TR" w:eastAsia="vi-VN"/>
        </w:rPr>
        <w:t xml:space="preserve"> </w:t>
      </w:r>
    </w:p>
    <w:p w14:paraId="22842671" w14:textId="3D397265" w:rsidR="005721CC" w:rsidRPr="008262A3" w:rsidRDefault="005721CC" w:rsidP="001D4775">
      <w:pPr>
        <w:shd w:val="clear" w:color="auto" w:fill="FFFFFF"/>
        <w:spacing w:before="60" w:after="60" w:line="240" w:lineRule="auto"/>
        <w:ind w:firstLine="709"/>
        <w:jc w:val="both"/>
        <w:rPr>
          <w:rFonts w:asciiTheme="majorHAnsi" w:eastAsia="Times New Roman" w:hAnsiTheme="majorHAnsi" w:cstheme="majorHAnsi"/>
          <w:szCs w:val="28"/>
          <w:lang w:val="tr-TR" w:eastAsia="vi-VN"/>
        </w:rPr>
      </w:pPr>
      <w:r w:rsidRPr="008262A3">
        <w:rPr>
          <w:rFonts w:asciiTheme="majorHAnsi" w:eastAsia="Times New Roman" w:hAnsiTheme="majorHAnsi" w:cstheme="majorHAnsi"/>
          <w:szCs w:val="28"/>
          <w:lang w:val="tr-TR" w:eastAsia="vi-VN"/>
        </w:rPr>
        <w:lastRenderedPageBreak/>
        <w:t xml:space="preserve">- Hỗ trợ </w:t>
      </w:r>
      <w:r w:rsidR="000E2A96" w:rsidRPr="008262A3">
        <w:rPr>
          <w:rFonts w:asciiTheme="majorHAnsi" w:eastAsia="Times New Roman" w:hAnsiTheme="majorHAnsi" w:cstheme="majorHAnsi"/>
          <w:szCs w:val="28"/>
          <w:lang w:val="tr-TR" w:eastAsia="vi-VN"/>
        </w:rPr>
        <w:t>T</w:t>
      </w:r>
      <w:r w:rsidRPr="008262A3">
        <w:rPr>
          <w:rFonts w:asciiTheme="majorHAnsi" w:eastAsia="Times New Roman" w:hAnsiTheme="majorHAnsi" w:cstheme="majorHAnsi"/>
          <w:szCs w:val="28"/>
          <w:lang w:val="tr-TR" w:eastAsia="vi-VN"/>
        </w:rPr>
        <w:t>rung tâm</w:t>
      </w:r>
      <w:r w:rsidR="003F424C" w:rsidRPr="008262A3">
        <w:rPr>
          <w:rFonts w:asciiTheme="majorHAnsi" w:eastAsia="Times New Roman" w:hAnsiTheme="majorHAnsi" w:cstheme="majorHAnsi"/>
          <w:szCs w:val="28"/>
          <w:lang w:val="tr-TR" w:eastAsia="vi-VN"/>
        </w:rPr>
        <w:t xml:space="preserve"> Ứng dụng </w:t>
      </w:r>
      <w:r w:rsidR="004942F0" w:rsidRPr="008262A3">
        <w:rPr>
          <w:rFonts w:asciiTheme="majorHAnsi" w:eastAsia="Times New Roman" w:hAnsiTheme="majorHAnsi" w:cstheme="majorHAnsi"/>
          <w:szCs w:val="28"/>
          <w:lang w:val="tr-TR" w:eastAsia="vi-VN"/>
        </w:rPr>
        <w:t>và Dịch vụ khoa học</w:t>
      </w:r>
      <w:r w:rsidR="003F424C" w:rsidRPr="008262A3">
        <w:rPr>
          <w:rFonts w:asciiTheme="majorHAnsi" w:eastAsia="Times New Roman" w:hAnsiTheme="majorHAnsi" w:cstheme="majorHAnsi"/>
          <w:szCs w:val="28"/>
          <w:lang w:val="tr-TR" w:eastAsia="vi-VN"/>
        </w:rPr>
        <w:t xml:space="preserve"> công nghệ</w:t>
      </w:r>
      <w:r w:rsidR="00A87A23" w:rsidRPr="008262A3">
        <w:rPr>
          <w:rFonts w:asciiTheme="majorHAnsi" w:eastAsia="Times New Roman" w:hAnsiTheme="majorHAnsi" w:cstheme="majorHAnsi"/>
          <w:szCs w:val="28"/>
          <w:lang w:val="tr-TR" w:eastAsia="vi-VN"/>
        </w:rPr>
        <w:t>,</w:t>
      </w:r>
      <w:r w:rsidR="00DF2AC0" w:rsidRPr="008262A3">
        <w:rPr>
          <w:rFonts w:asciiTheme="majorHAnsi" w:eastAsia="Times New Roman" w:hAnsiTheme="majorHAnsi" w:cstheme="majorHAnsi"/>
          <w:szCs w:val="28"/>
          <w:lang w:val="tr-TR" w:eastAsia="vi-VN"/>
        </w:rPr>
        <w:t xml:space="preserve"> các điểm kế</w:t>
      </w:r>
      <w:r w:rsidR="00206E5D" w:rsidRPr="008262A3">
        <w:rPr>
          <w:rFonts w:asciiTheme="majorHAnsi" w:eastAsia="Times New Roman" w:hAnsiTheme="majorHAnsi" w:cstheme="majorHAnsi"/>
          <w:szCs w:val="28"/>
          <w:lang w:val="tr-TR" w:eastAsia="vi-VN"/>
        </w:rPr>
        <w:t>t nối cung cầu công nghệ trên đị</w:t>
      </w:r>
      <w:r w:rsidR="00DF2AC0" w:rsidRPr="008262A3">
        <w:rPr>
          <w:rFonts w:asciiTheme="majorHAnsi" w:eastAsia="Times New Roman" w:hAnsiTheme="majorHAnsi" w:cstheme="majorHAnsi"/>
          <w:szCs w:val="28"/>
          <w:lang w:val="tr-TR" w:eastAsia="vi-VN"/>
        </w:rPr>
        <w:t xml:space="preserve">a bàn tỉnh trong các hoạt động như </w:t>
      </w:r>
      <w:r w:rsidR="00DF2AC0" w:rsidRPr="008262A3">
        <w:rPr>
          <w:rFonts w:asciiTheme="majorHAnsi" w:eastAsia="Times New Roman" w:hAnsiTheme="majorHAnsi" w:cstheme="majorHAnsi"/>
          <w:spacing w:val="-4"/>
          <w:szCs w:val="28"/>
          <w:lang w:val="tr-TR" w:eastAsia="vi-VN"/>
        </w:rPr>
        <w:t xml:space="preserve">chuyển giao, kết nối dịch </w:t>
      </w:r>
      <w:r w:rsidR="00B47473" w:rsidRPr="008262A3">
        <w:rPr>
          <w:rFonts w:asciiTheme="majorHAnsi" w:eastAsia="Times New Roman" w:hAnsiTheme="majorHAnsi" w:cstheme="majorHAnsi"/>
          <w:spacing w:val="-4"/>
          <w:szCs w:val="28"/>
          <w:lang w:val="tr-TR" w:eastAsia="vi-VN"/>
        </w:rPr>
        <w:t xml:space="preserve">vụ, </w:t>
      </w:r>
      <w:r w:rsidR="00DF2AC0" w:rsidRPr="008262A3">
        <w:rPr>
          <w:rFonts w:asciiTheme="majorHAnsi" w:eastAsia="Times New Roman" w:hAnsiTheme="majorHAnsi" w:cstheme="majorHAnsi"/>
          <w:spacing w:val="-4"/>
          <w:szCs w:val="28"/>
          <w:lang w:val="tr-TR" w:eastAsia="vi-VN"/>
        </w:rPr>
        <w:t>hỗ trợ kỹ thuật trong triển khai ứng dụng công nghệ,</w:t>
      </w:r>
      <w:r w:rsidR="00DF2AC0" w:rsidRPr="008262A3">
        <w:rPr>
          <w:rFonts w:asciiTheme="majorHAnsi" w:eastAsia="Times New Roman" w:hAnsiTheme="majorHAnsi" w:cstheme="majorHAnsi"/>
          <w:szCs w:val="28"/>
          <w:lang w:val="tr-TR" w:eastAsia="vi-VN"/>
        </w:rPr>
        <w:t xml:space="preserve"> kết nối thị trường và quảng bá sản phẩm.</w:t>
      </w:r>
    </w:p>
    <w:p w14:paraId="42C37506" w14:textId="079BE651" w:rsidR="004101AC" w:rsidRPr="008262A3" w:rsidRDefault="00F0086A" w:rsidP="001D4775">
      <w:pPr>
        <w:shd w:val="clear" w:color="auto" w:fill="FFFFFF"/>
        <w:spacing w:before="60" w:after="60" w:line="240" w:lineRule="auto"/>
        <w:ind w:firstLine="709"/>
        <w:jc w:val="both"/>
        <w:rPr>
          <w:rFonts w:asciiTheme="majorHAnsi" w:eastAsia="Times New Roman" w:hAnsiTheme="majorHAnsi" w:cstheme="majorHAnsi"/>
          <w:szCs w:val="28"/>
          <w:lang w:val="tr-TR" w:eastAsia="vi-VN"/>
        </w:rPr>
      </w:pPr>
      <w:r w:rsidRPr="008262A3">
        <w:rPr>
          <w:rFonts w:asciiTheme="majorHAnsi" w:eastAsia="Times New Roman" w:hAnsiTheme="majorHAnsi" w:cstheme="majorHAnsi"/>
          <w:spacing w:val="4"/>
          <w:szCs w:val="28"/>
          <w:lang w:val="tr-TR" w:eastAsia="vi-VN"/>
        </w:rPr>
        <w:t xml:space="preserve">- </w:t>
      </w:r>
      <w:r w:rsidR="004101AC" w:rsidRPr="008262A3">
        <w:rPr>
          <w:rFonts w:asciiTheme="majorHAnsi" w:eastAsia="Times New Roman" w:hAnsiTheme="majorHAnsi" w:cstheme="majorHAnsi"/>
          <w:spacing w:val="4"/>
          <w:szCs w:val="28"/>
          <w:lang w:val="tr-TR" w:eastAsia="vi-VN"/>
        </w:rPr>
        <w:t xml:space="preserve">Hỗ trợ </w:t>
      </w:r>
      <w:r w:rsidR="00784D9E" w:rsidRPr="008262A3">
        <w:rPr>
          <w:rFonts w:asciiTheme="majorHAnsi" w:eastAsia="Times New Roman" w:hAnsiTheme="majorHAnsi" w:cstheme="majorHAnsi"/>
          <w:spacing w:val="4"/>
          <w:szCs w:val="28"/>
          <w:lang w:val="tr-TR" w:eastAsia="vi-VN"/>
        </w:rPr>
        <w:t xml:space="preserve">các làng nghề truyền thống </w:t>
      </w:r>
      <w:r w:rsidR="004101AC" w:rsidRPr="008262A3">
        <w:rPr>
          <w:rFonts w:asciiTheme="majorHAnsi" w:eastAsia="Times New Roman" w:hAnsiTheme="majorHAnsi" w:cstheme="majorHAnsi"/>
          <w:spacing w:val="4"/>
          <w:szCs w:val="28"/>
          <w:lang w:val="tr-TR" w:eastAsia="vi-VN"/>
        </w:rPr>
        <w:t>đổi mới công nghệ phục vụ việc duy</w:t>
      </w:r>
      <w:r w:rsidR="004101AC" w:rsidRPr="008262A3">
        <w:rPr>
          <w:rFonts w:asciiTheme="majorHAnsi" w:eastAsia="Times New Roman" w:hAnsiTheme="majorHAnsi" w:cstheme="majorHAnsi"/>
          <w:szCs w:val="28"/>
          <w:lang w:val="tr-TR" w:eastAsia="vi-VN"/>
        </w:rPr>
        <w:t xml:space="preserve"> trì, phát triển thế mạnh của các ngành nghề, làng nghề truyền thống.</w:t>
      </w:r>
    </w:p>
    <w:p w14:paraId="7B95634E" w14:textId="2A28BCF7" w:rsidR="000D2DA4" w:rsidRPr="008262A3" w:rsidRDefault="000D2DA4" w:rsidP="001D4775">
      <w:pPr>
        <w:shd w:val="clear" w:color="auto" w:fill="FFFFFF"/>
        <w:spacing w:before="60" w:after="60" w:line="240" w:lineRule="auto"/>
        <w:ind w:firstLine="709"/>
        <w:jc w:val="both"/>
        <w:rPr>
          <w:rFonts w:asciiTheme="majorHAnsi" w:eastAsia="Times New Roman" w:hAnsiTheme="majorHAnsi" w:cs="Times New Roman"/>
          <w:b/>
          <w:szCs w:val="28"/>
          <w:lang w:val="tr-TR" w:eastAsia="vi-VN"/>
        </w:rPr>
      </w:pPr>
      <w:r w:rsidRPr="008262A3">
        <w:rPr>
          <w:rFonts w:asciiTheme="majorHAnsi" w:eastAsia="Times New Roman" w:hAnsiTheme="majorHAnsi" w:cs="Times New Roman"/>
          <w:b/>
          <w:szCs w:val="28"/>
          <w:lang w:val="tr-TR" w:eastAsia="vi-VN"/>
        </w:rPr>
        <w:t xml:space="preserve">6. </w:t>
      </w:r>
      <w:r w:rsidR="006B0854" w:rsidRPr="008262A3">
        <w:rPr>
          <w:rFonts w:asciiTheme="majorHAnsi" w:eastAsia="Times New Roman" w:hAnsiTheme="majorHAnsi" w:cs="Times New Roman"/>
          <w:b/>
          <w:szCs w:val="28"/>
          <w:lang w:val="tr-TR" w:eastAsia="vi-VN"/>
        </w:rPr>
        <w:t>Hợp tác quốc tế</w:t>
      </w:r>
    </w:p>
    <w:p w14:paraId="6DA7F45E" w14:textId="4DEDD4F7" w:rsidR="00A97542" w:rsidRPr="008262A3" w:rsidRDefault="002F054C" w:rsidP="001D4775">
      <w:pPr>
        <w:shd w:val="clear" w:color="auto" w:fill="FFFFFF"/>
        <w:spacing w:before="60" w:after="60" w:line="240" w:lineRule="auto"/>
        <w:ind w:firstLine="709"/>
        <w:jc w:val="both"/>
        <w:rPr>
          <w:szCs w:val="28"/>
          <w:lang w:val="tr-TR"/>
        </w:rPr>
      </w:pPr>
      <w:r w:rsidRPr="008262A3">
        <w:rPr>
          <w:rFonts w:asciiTheme="majorHAnsi" w:eastAsia="Times New Roman" w:hAnsiTheme="majorHAnsi" w:cs="Times New Roman"/>
          <w:spacing w:val="-4"/>
          <w:szCs w:val="28"/>
          <w:lang w:val="tr-TR" w:eastAsia="vi-VN"/>
        </w:rPr>
        <w:t xml:space="preserve">Thực hiện theo </w:t>
      </w:r>
      <w:r w:rsidR="003A7FDC" w:rsidRPr="008262A3">
        <w:rPr>
          <w:szCs w:val="28"/>
        </w:rPr>
        <w:t>Quyết định số 229/QĐ-UBND ngày 13/5/2019 về việc phê duyệt Kế hoạch triển khai thực hiện Đề án “Thúc đẩy chuyển giao, làm chủ và phát triển công nghệ từ nước ngoài vào Việt Nam trong các ngành, lĩnh vực ưu tiên giai đoạn đến năm 2025, định hướng đến năm 2030”.</w:t>
      </w:r>
    </w:p>
    <w:p w14:paraId="5F56BEB2" w14:textId="77777777" w:rsidR="00F77CBF" w:rsidRPr="008262A3" w:rsidRDefault="00F77CBF" w:rsidP="001D4775">
      <w:pPr>
        <w:pStyle w:val="NormalWeb"/>
        <w:keepNext/>
        <w:widowControl w:val="0"/>
        <w:spacing w:before="60" w:beforeAutospacing="0" w:after="60" w:afterAutospacing="0"/>
        <w:ind w:firstLine="709"/>
        <w:jc w:val="both"/>
        <w:rPr>
          <w:rFonts w:asciiTheme="majorHAnsi" w:hAnsiTheme="majorHAnsi" w:cstheme="majorHAnsi"/>
          <w:b/>
          <w:sz w:val="28"/>
          <w:szCs w:val="28"/>
          <w:lang w:val="tr-TR" w:eastAsia="vi-VN"/>
        </w:rPr>
      </w:pPr>
      <w:r w:rsidRPr="008262A3">
        <w:rPr>
          <w:rFonts w:asciiTheme="majorHAnsi" w:hAnsiTheme="majorHAnsi" w:cstheme="majorHAnsi"/>
          <w:b/>
          <w:sz w:val="28"/>
          <w:szCs w:val="28"/>
          <w:lang w:val="tr-TR" w:eastAsia="vi-VN"/>
        </w:rPr>
        <w:t>7. Tăng cường nguồn lực tài chính thực hiện Chương trình</w:t>
      </w:r>
    </w:p>
    <w:p w14:paraId="1DDE98F2" w14:textId="77777777" w:rsidR="00F77CBF" w:rsidRPr="008262A3" w:rsidRDefault="00F77CBF" w:rsidP="001D4775">
      <w:pPr>
        <w:shd w:val="clear" w:color="auto" w:fill="FFFFFF"/>
        <w:spacing w:before="60" w:after="60" w:line="240" w:lineRule="auto"/>
        <w:ind w:firstLine="709"/>
        <w:jc w:val="both"/>
        <w:rPr>
          <w:rFonts w:asciiTheme="majorHAnsi" w:eastAsia="Times New Roman" w:hAnsiTheme="majorHAnsi" w:cstheme="majorHAnsi"/>
          <w:szCs w:val="28"/>
          <w:lang w:val="tr-TR" w:eastAsia="vi-VN"/>
        </w:rPr>
      </w:pPr>
      <w:r w:rsidRPr="008262A3">
        <w:rPr>
          <w:rFonts w:asciiTheme="majorHAnsi" w:eastAsia="Times New Roman" w:hAnsiTheme="majorHAnsi" w:cstheme="majorHAnsi"/>
          <w:szCs w:val="28"/>
          <w:lang w:val="tr-TR" w:eastAsia="vi-VN"/>
        </w:rPr>
        <w:t>- Đa dạng hóa các nguồn vốn đầu tư cho hoạt động đổi mới công nghệ; khuyến khích các doanh nghiệp thành lập Quỹ phát triển khoa học và công nghệ để đầu tư đổi mới công nghệ; tăng cường thu hút nguồn lực xã hội đầu tư cho hoạt động đổi mới công nghệ.</w:t>
      </w:r>
    </w:p>
    <w:p w14:paraId="7F9E2D10" w14:textId="77777777" w:rsidR="00F77CBF" w:rsidRPr="008262A3" w:rsidRDefault="00F77CBF" w:rsidP="001D4775">
      <w:pPr>
        <w:shd w:val="clear" w:color="auto" w:fill="FFFFFF"/>
        <w:spacing w:before="60" w:after="60" w:line="240" w:lineRule="auto"/>
        <w:ind w:firstLine="709"/>
        <w:jc w:val="both"/>
        <w:rPr>
          <w:rFonts w:asciiTheme="majorHAnsi" w:eastAsia="Times New Roman" w:hAnsiTheme="majorHAnsi" w:cstheme="majorHAnsi"/>
          <w:szCs w:val="28"/>
          <w:lang w:val="tr-TR" w:eastAsia="vi-VN"/>
        </w:rPr>
      </w:pPr>
      <w:r w:rsidRPr="008262A3">
        <w:rPr>
          <w:rFonts w:asciiTheme="majorHAnsi" w:eastAsia="Times New Roman" w:hAnsiTheme="majorHAnsi" w:cstheme="majorHAnsi"/>
          <w:spacing w:val="-2"/>
          <w:szCs w:val="28"/>
          <w:lang w:val="tr-TR" w:eastAsia="vi-VN"/>
        </w:rPr>
        <w:t>- Đẩy mạnh việc thực hiện cơ chế hợp tác công tư và các hình thức hợp tác</w:t>
      </w:r>
      <w:r w:rsidRPr="008262A3">
        <w:rPr>
          <w:rFonts w:asciiTheme="majorHAnsi" w:eastAsia="Times New Roman" w:hAnsiTheme="majorHAnsi" w:cstheme="majorHAnsi"/>
          <w:szCs w:val="28"/>
          <w:lang w:val="tr-TR" w:eastAsia="vi-VN"/>
        </w:rPr>
        <w:t xml:space="preserve"> khác trong hoạt động khoa học và công nghệ; liên kết, hợp tác giữa các tổ chức khoa học và công nghệ công lập với doanh nghiệp trong nghiên cứu, ứng dụng, chuyển giao và đổi mới công nghệ.</w:t>
      </w:r>
    </w:p>
    <w:p w14:paraId="14D970AA" w14:textId="5FF5ACBF" w:rsidR="009603E7" w:rsidRPr="008262A3" w:rsidRDefault="009603E7" w:rsidP="001D4775">
      <w:pPr>
        <w:spacing w:before="60" w:after="60" w:line="240" w:lineRule="auto"/>
        <w:ind w:firstLine="709"/>
        <w:jc w:val="both"/>
        <w:rPr>
          <w:rFonts w:asciiTheme="majorHAnsi" w:eastAsia="Times New Roman" w:hAnsiTheme="majorHAnsi" w:cstheme="majorHAnsi"/>
          <w:b/>
          <w:szCs w:val="28"/>
          <w:lang w:val="tr-TR" w:eastAsia="vi-VN"/>
        </w:rPr>
      </w:pPr>
      <w:r w:rsidRPr="008262A3">
        <w:rPr>
          <w:rFonts w:asciiTheme="majorHAnsi" w:eastAsia="Times New Roman" w:hAnsiTheme="majorHAnsi" w:cstheme="majorHAnsi"/>
          <w:b/>
          <w:szCs w:val="28"/>
          <w:lang w:val="tr-TR" w:eastAsia="vi-VN"/>
        </w:rPr>
        <w:t>III. KINH PHÍ THỰC HIỆN</w:t>
      </w:r>
    </w:p>
    <w:p w14:paraId="74C3E493" w14:textId="77777777" w:rsidR="009603E7" w:rsidRPr="008262A3" w:rsidRDefault="004A1D0C" w:rsidP="001D4775">
      <w:pPr>
        <w:shd w:val="clear" w:color="auto" w:fill="FFFFFF"/>
        <w:spacing w:before="60" w:after="60" w:line="240" w:lineRule="auto"/>
        <w:ind w:firstLine="709"/>
        <w:jc w:val="both"/>
        <w:rPr>
          <w:rFonts w:asciiTheme="majorHAnsi" w:eastAsia="Times New Roman" w:hAnsiTheme="majorHAnsi" w:cstheme="majorHAnsi"/>
          <w:szCs w:val="28"/>
          <w:lang w:val="tr-TR" w:eastAsia="vi-VN"/>
        </w:rPr>
      </w:pPr>
      <w:r w:rsidRPr="008262A3">
        <w:rPr>
          <w:rFonts w:asciiTheme="majorHAnsi" w:eastAsia="Times New Roman" w:hAnsiTheme="majorHAnsi" w:cstheme="majorHAnsi"/>
          <w:szCs w:val="28"/>
          <w:lang w:val="tr-TR" w:eastAsia="vi-VN"/>
        </w:rPr>
        <w:t xml:space="preserve">1. </w:t>
      </w:r>
      <w:r w:rsidR="00240EED" w:rsidRPr="008262A3">
        <w:rPr>
          <w:rFonts w:asciiTheme="majorHAnsi" w:eastAsia="Times New Roman" w:hAnsiTheme="majorHAnsi" w:cstheme="majorHAnsi"/>
          <w:szCs w:val="28"/>
          <w:lang w:val="tr-TR" w:eastAsia="vi-VN"/>
        </w:rPr>
        <w:t>Kinh phí thực hiện Kế hoạch được bảo đảm từ các nguồn: ngân sách nhà nước; vốn của các tổ chức, doanh nghiệp; nguồn kinh phí hợp pháp khác.</w:t>
      </w:r>
      <w:r w:rsidR="00286746" w:rsidRPr="008262A3">
        <w:rPr>
          <w:rFonts w:asciiTheme="majorHAnsi" w:eastAsia="Times New Roman" w:hAnsiTheme="majorHAnsi" w:cstheme="majorHAnsi"/>
          <w:szCs w:val="28"/>
          <w:lang w:val="tr-TR" w:eastAsia="vi-VN"/>
        </w:rPr>
        <w:t xml:space="preserve"> </w:t>
      </w:r>
    </w:p>
    <w:p w14:paraId="1A24CBCC" w14:textId="5B8FD3D1" w:rsidR="00F77CBF" w:rsidRPr="008262A3" w:rsidRDefault="00F77CBF" w:rsidP="001D4775">
      <w:pPr>
        <w:pStyle w:val="NormalWeb"/>
        <w:spacing w:before="60" w:beforeAutospacing="0" w:after="60" w:afterAutospacing="0"/>
        <w:ind w:firstLine="709"/>
        <w:jc w:val="both"/>
        <w:rPr>
          <w:rFonts w:asciiTheme="majorHAnsi" w:hAnsiTheme="majorHAnsi"/>
          <w:spacing w:val="2"/>
          <w:sz w:val="28"/>
          <w:szCs w:val="28"/>
          <w:lang w:val="vi-VN"/>
        </w:rPr>
      </w:pPr>
      <w:r w:rsidRPr="008262A3">
        <w:rPr>
          <w:rFonts w:asciiTheme="majorHAnsi" w:hAnsiTheme="majorHAnsi" w:cstheme="majorHAnsi"/>
          <w:sz w:val="28"/>
          <w:szCs w:val="28"/>
          <w:lang w:val="tr-TR" w:eastAsia="vi-VN"/>
        </w:rPr>
        <w:t xml:space="preserve">2. </w:t>
      </w:r>
      <w:r w:rsidRPr="008262A3">
        <w:rPr>
          <w:rFonts w:asciiTheme="majorHAnsi" w:hAnsiTheme="majorHAnsi"/>
          <w:sz w:val="28"/>
          <w:szCs w:val="28"/>
          <w:lang w:val="vi-VN"/>
        </w:rPr>
        <w:t xml:space="preserve">Đối với nguồn </w:t>
      </w:r>
      <w:r w:rsidRPr="008262A3">
        <w:rPr>
          <w:rFonts w:asciiTheme="majorHAnsi" w:hAnsiTheme="majorHAnsi"/>
          <w:sz w:val="28"/>
          <w:szCs w:val="28"/>
          <w:lang w:val="tr-TR"/>
        </w:rPr>
        <w:t>kinh phí</w:t>
      </w:r>
      <w:r w:rsidRPr="008262A3">
        <w:rPr>
          <w:rFonts w:asciiTheme="majorHAnsi" w:hAnsiTheme="majorHAnsi"/>
          <w:sz w:val="28"/>
          <w:szCs w:val="28"/>
          <w:lang w:val="vi-VN"/>
        </w:rPr>
        <w:t xml:space="preserve"> từ ngân sách nhà nước, thực hiện theo phân cấp </w:t>
      </w:r>
      <w:r w:rsidRPr="008262A3">
        <w:rPr>
          <w:rFonts w:asciiTheme="majorHAnsi" w:hAnsiTheme="majorHAnsi"/>
          <w:spacing w:val="4"/>
          <w:sz w:val="28"/>
          <w:szCs w:val="28"/>
          <w:lang w:val="tr-TR"/>
        </w:rPr>
        <w:t>quản lý</w:t>
      </w:r>
      <w:r w:rsidRPr="008262A3">
        <w:rPr>
          <w:rFonts w:asciiTheme="majorHAnsi" w:hAnsiTheme="majorHAnsi"/>
          <w:spacing w:val="4"/>
          <w:sz w:val="28"/>
          <w:szCs w:val="28"/>
          <w:lang w:val="vi-VN"/>
        </w:rPr>
        <w:t xml:space="preserve">. </w:t>
      </w:r>
      <w:r w:rsidRPr="008262A3">
        <w:rPr>
          <w:rFonts w:asciiTheme="majorHAnsi" w:hAnsiTheme="majorHAnsi" w:cstheme="majorHAnsi"/>
          <w:spacing w:val="4"/>
          <w:sz w:val="28"/>
          <w:szCs w:val="28"/>
          <w:lang w:val="tr-TR" w:eastAsia="vi-VN"/>
        </w:rPr>
        <w:t>H</w:t>
      </w:r>
      <w:r w:rsidR="006F46C5" w:rsidRPr="008262A3">
        <w:rPr>
          <w:rFonts w:asciiTheme="majorHAnsi" w:hAnsiTheme="majorHAnsi" w:cstheme="majorHAnsi"/>
          <w:spacing w:val="4"/>
          <w:sz w:val="28"/>
          <w:szCs w:val="28"/>
          <w:lang w:val="tr-TR" w:eastAsia="vi-VN"/>
        </w:rPr>
        <w:t>ằ</w:t>
      </w:r>
      <w:r w:rsidRPr="008262A3">
        <w:rPr>
          <w:rFonts w:asciiTheme="majorHAnsi" w:hAnsiTheme="majorHAnsi" w:cstheme="majorHAnsi"/>
          <w:spacing w:val="4"/>
          <w:sz w:val="28"/>
          <w:szCs w:val="28"/>
          <w:lang w:val="tr-TR" w:eastAsia="vi-VN"/>
        </w:rPr>
        <w:t>ng năm, c</w:t>
      </w:r>
      <w:r w:rsidRPr="008262A3">
        <w:rPr>
          <w:rFonts w:asciiTheme="majorHAnsi" w:hAnsiTheme="majorHAnsi"/>
          <w:spacing w:val="4"/>
          <w:sz w:val="28"/>
          <w:szCs w:val="28"/>
          <w:lang w:val="vi-VN"/>
        </w:rPr>
        <w:t>ác cơ quan</w:t>
      </w:r>
      <w:r w:rsidR="00F351AB" w:rsidRPr="008262A3">
        <w:rPr>
          <w:rFonts w:asciiTheme="majorHAnsi" w:hAnsiTheme="majorHAnsi"/>
          <w:spacing w:val="4"/>
          <w:sz w:val="28"/>
          <w:szCs w:val="28"/>
          <w:lang w:val="vi-VN"/>
        </w:rPr>
        <w:t>, đơn vị</w:t>
      </w:r>
      <w:r w:rsidR="00F351AB" w:rsidRPr="008262A3">
        <w:rPr>
          <w:rFonts w:asciiTheme="majorHAnsi" w:hAnsiTheme="majorHAnsi"/>
          <w:spacing w:val="4"/>
          <w:sz w:val="28"/>
          <w:szCs w:val="28"/>
        </w:rPr>
        <w:t xml:space="preserve"> chủ trì thực hiện nhiệm vụ</w:t>
      </w:r>
      <w:r w:rsidRPr="008262A3">
        <w:rPr>
          <w:rFonts w:asciiTheme="majorHAnsi" w:hAnsiTheme="majorHAnsi"/>
          <w:spacing w:val="4"/>
          <w:sz w:val="28"/>
          <w:szCs w:val="28"/>
          <w:lang w:val="vi-VN"/>
        </w:rPr>
        <w:t xml:space="preserve"> căn cứ mục</w:t>
      </w:r>
      <w:r w:rsidRPr="008262A3">
        <w:rPr>
          <w:rFonts w:asciiTheme="majorHAnsi" w:hAnsiTheme="majorHAnsi"/>
          <w:spacing w:val="2"/>
          <w:sz w:val="28"/>
          <w:szCs w:val="28"/>
          <w:lang w:val="vi-VN"/>
        </w:rPr>
        <w:t xml:space="preserve"> tiêu, </w:t>
      </w:r>
      <w:r w:rsidR="00654ED1" w:rsidRPr="008262A3">
        <w:rPr>
          <w:rFonts w:asciiTheme="majorHAnsi" w:hAnsiTheme="majorHAnsi"/>
          <w:spacing w:val="2"/>
          <w:sz w:val="28"/>
          <w:szCs w:val="28"/>
        </w:rPr>
        <w:t>n</w:t>
      </w:r>
      <w:r w:rsidR="006077CA" w:rsidRPr="008262A3">
        <w:rPr>
          <w:rFonts w:asciiTheme="majorHAnsi" w:hAnsiTheme="majorHAnsi"/>
          <w:spacing w:val="2"/>
          <w:sz w:val="28"/>
          <w:szCs w:val="28"/>
        </w:rPr>
        <w:t>ộ</w:t>
      </w:r>
      <w:r w:rsidR="00654ED1" w:rsidRPr="008262A3">
        <w:rPr>
          <w:rFonts w:asciiTheme="majorHAnsi" w:hAnsiTheme="majorHAnsi"/>
          <w:spacing w:val="2"/>
          <w:sz w:val="28"/>
          <w:szCs w:val="28"/>
        </w:rPr>
        <w:t xml:space="preserve">i dung </w:t>
      </w:r>
      <w:r w:rsidRPr="008262A3">
        <w:rPr>
          <w:rFonts w:asciiTheme="majorHAnsi" w:hAnsiTheme="majorHAnsi"/>
          <w:spacing w:val="2"/>
          <w:sz w:val="28"/>
          <w:szCs w:val="28"/>
          <w:lang w:val="vi-VN"/>
        </w:rPr>
        <w:t>nhiệm vụ nêu trong Kế hoạch để xây dựng dự toán kinh phí trình cấp có thẩm quyền phê duyệt và triển khai thực hiện theo quy định.</w:t>
      </w:r>
    </w:p>
    <w:p w14:paraId="10AB1645" w14:textId="77777777" w:rsidR="002952C6" w:rsidRPr="008262A3" w:rsidRDefault="0058520A" w:rsidP="001D4775">
      <w:pPr>
        <w:shd w:val="clear" w:color="auto" w:fill="FFFFFF"/>
        <w:spacing w:before="60" w:after="60" w:line="240" w:lineRule="auto"/>
        <w:ind w:firstLine="709"/>
        <w:jc w:val="both"/>
        <w:rPr>
          <w:rFonts w:asciiTheme="majorHAnsi" w:eastAsia="Times New Roman" w:hAnsiTheme="majorHAnsi" w:cstheme="majorHAnsi"/>
          <w:szCs w:val="28"/>
          <w:lang w:val="tr-TR" w:eastAsia="vi-VN"/>
        </w:rPr>
      </w:pPr>
      <w:r w:rsidRPr="008262A3">
        <w:rPr>
          <w:rFonts w:asciiTheme="majorHAnsi" w:eastAsia="Times New Roman" w:hAnsiTheme="majorHAnsi" w:cstheme="majorHAnsi"/>
          <w:szCs w:val="28"/>
          <w:lang w:val="tr-TR" w:eastAsia="vi-VN"/>
        </w:rPr>
        <w:t>3</w:t>
      </w:r>
      <w:r w:rsidR="00240EED" w:rsidRPr="008262A3">
        <w:rPr>
          <w:rFonts w:asciiTheme="majorHAnsi" w:eastAsia="Times New Roman" w:hAnsiTheme="majorHAnsi" w:cstheme="majorHAnsi"/>
          <w:szCs w:val="28"/>
          <w:lang w:val="tr-TR" w:eastAsia="vi-VN"/>
        </w:rPr>
        <w:t xml:space="preserve">. </w:t>
      </w:r>
      <w:r w:rsidR="002952C6" w:rsidRPr="008262A3">
        <w:rPr>
          <w:rFonts w:asciiTheme="majorHAnsi" w:eastAsia="Times New Roman" w:hAnsiTheme="majorHAnsi" w:cstheme="majorHAnsi"/>
          <w:szCs w:val="28"/>
          <w:lang w:val="tr-TR" w:eastAsia="vi-VN"/>
        </w:rPr>
        <w:t xml:space="preserve">Việc quản lý, sử dụng kinh phí từ nguồn vốn ngân sách nhà nước, các nguồn vốn hợp pháp khác để </w:t>
      </w:r>
      <w:r w:rsidR="003974DE" w:rsidRPr="008262A3">
        <w:rPr>
          <w:rFonts w:asciiTheme="majorHAnsi" w:eastAsia="Times New Roman" w:hAnsiTheme="majorHAnsi" w:cstheme="majorHAnsi"/>
          <w:szCs w:val="28"/>
          <w:lang w:val="tr-TR" w:eastAsia="vi-VN"/>
        </w:rPr>
        <w:t xml:space="preserve">thực hiện Kế hoạch </w:t>
      </w:r>
      <w:r w:rsidR="002952C6" w:rsidRPr="008262A3">
        <w:rPr>
          <w:rFonts w:asciiTheme="majorHAnsi" w:eastAsia="Times New Roman" w:hAnsiTheme="majorHAnsi" w:cstheme="majorHAnsi"/>
          <w:szCs w:val="28"/>
          <w:lang w:val="tr-TR" w:eastAsia="vi-VN"/>
        </w:rPr>
        <w:t>này thực hiện theo quy định pháp luật về ngân sách nhà nước và các quy định pháp luật liên quan.</w:t>
      </w:r>
    </w:p>
    <w:p w14:paraId="0E8221A5" w14:textId="77777777" w:rsidR="00EE53BA" w:rsidRPr="008262A3" w:rsidRDefault="00EE53BA" w:rsidP="001D4775">
      <w:pPr>
        <w:spacing w:before="60" w:after="60" w:line="240" w:lineRule="auto"/>
        <w:ind w:firstLine="709"/>
        <w:jc w:val="both"/>
        <w:rPr>
          <w:rFonts w:asciiTheme="majorHAnsi" w:hAnsiTheme="majorHAnsi" w:cstheme="majorHAnsi"/>
          <w:szCs w:val="28"/>
          <w:lang w:val="tr-TR"/>
        </w:rPr>
      </w:pPr>
      <w:r w:rsidRPr="008262A3">
        <w:rPr>
          <w:rFonts w:asciiTheme="majorHAnsi" w:hAnsiTheme="majorHAnsi" w:cstheme="majorHAnsi"/>
          <w:b/>
          <w:szCs w:val="28"/>
          <w:lang w:val="tr-TR"/>
        </w:rPr>
        <w:t>I</w:t>
      </w:r>
      <w:r w:rsidR="009603E7" w:rsidRPr="008262A3">
        <w:rPr>
          <w:rFonts w:asciiTheme="majorHAnsi" w:hAnsiTheme="majorHAnsi" w:cstheme="majorHAnsi"/>
          <w:b/>
          <w:szCs w:val="28"/>
          <w:lang w:val="tr-TR"/>
        </w:rPr>
        <w:t>V</w:t>
      </w:r>
      <w:r w:rsidRPr="008262A3">
        <w:rPr>
          <w:rFonts w:asciiTheme="majorHAnsi" w:hAnsiTheme="majorHAnsi" w:cstheme="majorHAnsi"/>
          <w:b/>
          <w:szCs w:val="28"/>
          <w:lang w:val="tr-TR"/>
        </w:rPr>
        <w:t>. TỔ CHỨC THỰC HIỆN</w:t>
      </w:r>
    </w:p>
    <w:p w14:paraId="315182D8" w14:textId="77777777" w:rsidR="0005711A" w:rsidRPr="008262A3" w:rsidRDefault="00493C36" w:rsidP="001D4775">
      <w:pPr>
        <w:spacing w:before="60" w:after="60" w:line="240" w:lineRule="auto"/>
        <w:ind w:firstLine="709"/>
        <w:jc w:val="both"/>
        <w:rPr>
          <w:rFonts w:asciiTheme="majorHAnsi" w:eastAsia="Calibri" w:hAnsiTheme="majorHAnsi" w:cstheme="majorHAnsi"/>
          <w:szCs w:val="28"/>
          <w:lang w:val="tr-TR"/>
        </w:rPr>
      </w:pPr>
      <w:r w:rsidRPr="008262A3">
        <w:rPr>
          <w:rFonts w:asciiTheme="majorHAnsi" w:hAnsiTheme="majorHAnsi" w:cstheme="majorHAnsi"/>
          <w:szCs w:val="28"/>
          <w:lang w:val="tr-TR"/>
        </w:rPr>
        <w:t xml:space="preserve">1. Sở </w:t>
      </w:r>
      <w:r w:rsidRPr="008262A3">
        <w:rPr>
          <w:rFonts w:asciiTheme="majorHAnsi" w:eastAsia="Calibri" w:hAnsiTheme="majorHAnsi" w:cstheme="majorHAnsi"/>
          <w:szCs w:val="28"/>
          <w:lang w:val="tr-TR"/>
        </w:rPr>
        <w:t>Khoa học và Công nghệ</w:t>
      </w:r>
    </w:p>
    <w:p w14:paraId="1F157263" w14:textId="5A2B1CDE" w:rsidR="0005711A" w:rsidRPr="008262A3" w:rsidRDefault="0005711A" w:rsidP="001D4775">
      <w:pPr>
        <w:spacing w:before="60" w:after="60" w:line="240" w:lineRule="auto"/>
        <w:ind w:firstLine="709"/>
        <w:jc w:val="both"/>
        <w:rPr>
          <w:rFonts w:asciiTheme="majorHAnsi" w:eastAsia="Calibri" w:hAnsiTheme="majorHAnsi" w:cstheme="majorHAnsi"/>
          <w:szCs w:val="28"/>
          <w:lang w:val="tr-TR"/>
        </w:rPr>
      </w:pPr>
      <w:r w:rsidRPr="008262A3">
        <w:rPr>
          <w:rFonts w:asciiTheme="majorHAnsi" w:eastAsia="Calibri" w:hAnsiTheme="majorHAnsi" w:cstheme="majorHAnsi"/>
          <w:spacing w:val="6"/>
          <w:szCs w:val="28"/>
          <w:lang w:val="tr-TR"/>
        </w:rPr>
        <w:t xml:space="preserve">- </w:t>
      </w:r>
      <w:r w:rsidR="00C652F7" w:rsidRPr="008262A3">
        <w:rPr>
          <w:rFonts w:asciiTheme="majorHAnsi" w:eastAsia="Calibri" w:hAnsiTheme="majorHAnsi" w:cstheme="majorHAnsi"/>
          <w:spacing w:val="6"/>
          <w:szCs w:val="28"/>
          <w:lang w:val="tr-TR"/>
        </w:rPr>
        <w:t xml:space="preserve">Là cơ quan đầu mối, </w:t>
      </w:r>
      <w:r w:rsidR="00493C36" w:rsidRPr="008262A3">
        <w:rPr>
          <w:rFonts w:asciiTheme="majorHAnsi" w:eastAsia="Calibri" w:hAnsiTheme="majorHAnsi" w:cstheme="majorHAnsi"/>
          <w:spacing w:val="6"/>
          <w:szCs w:val="28"/>
          <w:lang w:val="tr-TR"/>
        </w:rPr>
        <w:t xml:space="preserve">tham mưu giúp </w:t>
      </w:r>
      <w:r w:rsidR="0091319E" w:rsidRPr="008262A3">
        <w:rPr>
          <w:rFonts w:asciiTheme="majorHAnsi" w:eastAsia="Calibri" w:hAnsiTheme="majorHAnsi" w:cstheme="majorHAnsi"/>
          <w:spacing w:val="6"/>
          <w:szCs w:val="28"/>
          <w:lang w:val="tr-TR"/>
        </w:rPr>
        <w:t>UBND</w:t>
      </w:r>
      <w:r w:rsidR="00493C36" w:rsidRPr="008262A3">
        <w:rPr>
          <w:rFonts w:asciiTheme="majorHAnsi" w:eastAsia="Calibri" w:hAnsiTheme="majorHAnsi" w:cstheme="majorHAnsi"/>
          <w:spacing w:val="6"/>
          <w:szCs w:val="28"/>
          <w:lang w:val="tr-TR"/>
        </w:rPr>
        <w:t xml:space="preserve"> tỉnh chỉ đạo thực hiện</w:t>
      </w:r>
      <w:r w:rsidR="00C23397" w:rsidRPr="008262A3">
        <w:rPr>
          <w:rFonts w:asciiTheme="majorHAnsi" w:eastAsia="Calibri" w:hAnsiTheme="majorHAnsi" w:cstheme="majorHAnsi"/>
          <w:spacing w:val="6"/>
          <w:szCs w:val="28"/>
          <w:lang w:val="tr-TR"/>
        </w:rPr>
        <w:t xml:space="preserve"> Kế</w:t>
      </w:r>
      <w:r w:rsidR="00C23397" w:rsidRPr="008262A3">
        <w:rPr>
          <w:rFonts w:asciiTheme="majorHAnsi" w:eastAsia="Calibri" w:hAnsiTheme="majorHAnsi" w:cstheme="majorHAnsi"/>
          <w:spacing w:val="4"/>
          <w:szCs w:val="28"/>
          <w:lang w:val="tr-TR"/>
        </w:rPr>
        <w:t xml:space="preserve"> hoạch</w:t>
      </w:r>
      <w:r w:rsidR="00493C36" w:rsidRPr="008262A3">
        <w:rPr>
          <w:rFonts w:asciiTheme="majorHAnsi" w:eastAsia="Calibri" w:hAnsiTheme="majorHAnsi" w:cstheme="majorHAnsi"/>
          <w:spacing w:val="4"/>
          <w:szCs w:val="28"/>
          <w:lang w:val="tr-TR"/>
        </w:rPr>
        <w:t>;</w:t>
      </w:r>
      <w:r w:rsidRPr="008262A3">
        <w:rPr>
          <w:rFonts w:asciiTheme="majorHAnsi" w:eastAsia="Calibri" w:hAnsiTheme="majorHAnsi" w:cstheme="majorHAnsi"/>
          <w:spacing w:val="4"/>
          <w:szCs w:val="28"/>
          <w:lang w:val="tr-TR"/>
        </w:rPr>
        <w:t xml:space="preserve"> </w:t>
      </w:r>
      <w:r w:rsidR="001679C9" w:rsidRPr="008262A3">
        <w:rPr>
          <w:rFonts w:asciiTheme="majorHAnsi" w:eastAsia="Calibri" w:hAnsiTheme="majorHAnsi" w:cstheme="majorHAnsi"/>
          <w:spacing w:val="4"/>
          <w:szCs w:val="28"/>
          <w:lang w:val="tr-TR"/>
        </w:rPr>
        <w:t>căn cứ tình hình thực tế và nguồn kinh phí được giao h</w:t>
      </w:r>
      <w:r w:rsidR="00987E86" w:rsidRPr="008262A3">
        <w:rPr>
          <w:rFonts w:asciiTheme="majorHAnsi" w:eastAsia="Calibri" w:hAnsiTheme="majorHAnsi" w:cstheme="majorHAnsi"/>
          <w:spacing w:val="4"/>
          <w:szCs w:val="28"/>
          <w:lang w:val="tr-TR"/>
        </w:rPr>
        <w:t>ằ</w:t>
      </w:r>
      <w:r w:rsidR="001679C9" w:rsidRPr="008262A3">
        <w:rPr>
          <w:rFonts w:asciiTheme="majorHAnsi" w:eastAsia="Calibri" w:hAnsiTheme="majorHAnsi" w:cstheme="majorHAnsi"/>
          <w:spacing w:val="4"/>
          <w:szCs w:val="28"/>
          <w:lang w:val="tr-TR"/>
        </w:rPr>
        <w:t>ng năm,</w:t>
      </w:r>
      <w:r w:rsidR="001679C9" w:rsidRPr="008262A3">
        <w:rPr>
          <w:rFonts w:asciiTheme="majorHAnsi" w:eastAsia="Calibri" w:hAnsiTheme="majorHAnsi" w:cstheme="majorHAnsi"/>
          <w:szCs w:val="28"/>
          <w:lang w:val="tr-TR"/>
        </w:rPr>
        <w:t xml:space="preserve"> </w:t>
      </w:r>
      <w:r w:rsidRPr="008262A3">
        <w:rPr>
          <w:rFonts w:asciiTheme="majorHAnsi" w:eastAsia="Calibri" w:hAnsiTheme="majorHAnsi" w:cstheme="majorHAnsi"/>
          <w:szCs w:val="28"/>
          <w:lang w:val="tr-TR"/>
        </w:rPr>
        <w:t xml:space="preserve">tổng hợp </w:t>
      </w:r>
      <w:r w:rsidR="00D76ED6" w:rsidRPr="008262A3">
        <w:rPr>
          <w:rFonts w:asciiTheme="majorHAnsi" w:eastAsia="Calibri" w:hAnsiTheme="majorHAnsi" w:cstheme="majorHAnsi"/>
          <w:szCs w:val="28"/>
          <w:lang w:val="tr-TR"/>
        </w:rPr>
        <w:t xml:space="preserve">nội dung, kinh phí </w:t>
      </w:r>
      <w:r w:rsidRPr="008262A3">
        <w:rPr>
          <w:rFonts w:asciiTheme="majorHAnsi" w:eastAsia="Calibri" w:hAnsiTheme="majorHAnsi" w:cstheme="majorHAnsi"/>
          <w:szCs w:val="28"/>
          <w:lang w:val="tr-TR"/>
        </w:rPr>
        <w:t xml:space="preserve">các nhiệm vụ về đổi mới công nghệ </w:t>
      </w:r>
      <w:r w:rsidR="007067EB" w:rsidRPr="008262A3">
        <w:rPr>
          <w:rFonts w:asciiTheme="majorHAnsi" w:eastAsia="Calibri" w:hAnsiTheme="majorHAnsi" w:cstheme="majorHAnsi"/>
          <w:szCs w:val="28"/>
          <w:lang w:val="tr-TR"/>
        </w:rPr>
        <w:t xml:space="preserve">vào </w:t>
      </w:r>
      <w:r w:rsidR="006077CA" w:rsidRPr="008262A3">
        <w:rPr>
          <w:rFonts w:asciiTheme="majorHAnsi" w:eastAsia="Calibri" w:hAnsiTheme="majorHAnsi" w:cstheme="majorHAnsi"/>
          <w:szCs w:val="28"/>
          <w:lang w:val="tr-TR"/>
        </w:rPr>
        <w:t>K</w:t>
      </w:r>
      <w:r w:rsidRPr="008262A3">
        <w:rPr>
          <w:rFonts w:asciiTheme="majorHAnsi" w:eastAsia="Calibri" w:hAnsiTheme="majorHAnsi" w:cstheme="majorHAnsi"/>
          <w:szCs w:val="28"/>
          <w:lang w:val="tr-TR"/>
        </w:rPr>
        <w:t>ế hoạch hoạt động khoa học và công nghệ</w:t>
      </w:r>
      <w:r w:rsidR="00D76ED6" w:rsidRPr="008262A3">
        <w:rPr>
          <w:rFonts w:asciiTheme="majorHAnsi" w:eastAsia="Calibri" w:hAnsiTheme="majorHAnsi" w:cstheme="majorHAnsi"/>
          <w:szCs w:val="28"/>
          <w:lang w:val="tr-TR"/>
        </w:rPr>
        <w:t xml:space="preserve"> </w:t>
      </w:r>
      <w:r w:rsidR="001679C9" w:rsidRPr="008262A3">
        <w:rPr>
          <w:rFonts w:asciiTheme="majorHAnsi" w:eastAsia="Calibri" w:hAnsiTheme="majorHAnsi" w:cstheme="majorHAnsi"/>
          <w:szCs w:val="28"/>
          <w:lang w:val="tr-TR"/>
        </w:rPr>
        <w:t>đ</w:t>
      </w:r>
      <w:r w:rsidR="00D76ED6" w:rsidRPr="008262A3">
        <w:rPr>
          <w:rFonts w:asciiTheme="majorHAnsi" w:eastAsia="Calibri" w:hAnsiTheme="majorHAnsi" w:cstheme="majorHAnsi"/>
          <w:szCs w:val="28"/>
          <w:lang w:val="tr-TR"/>
        </w:rPr>
        <w:t>ể triển khai theo quy định.</w:t>
      </w:r>
    </w:p>
    <w:p w14:paraId="42FF4FE2" w14:textId="794A96B5" w:rsidR="00015874" w:rsidRPr="008262A3" w:rsidRDefault="00015874" w:rsidP="001D4775">
      <w:pPr>
        <w:spacing w:before="60" w:after="60" w:line="240" w:lineRule="auto"/>
        <w:ind w:firstLine="709"/>
        <w:jc w:val="both"/>
        <w:rPr>
          <w:szCs w:val="28"/>
        </w:rPr>
      </w:pPr>
      <w:r w:rsidRPr="008262A3">
        <w:rPr>
          <w:rFonts w:asciiTheme="majorHAnsi" w:eastAsia="Calibri" w:hAnsiTheme="majorHAnsi" w:cstheme="majorHAnsi"/>
          <w:szCs w:val="28"/>
          <w:lang w:val="tr-TR"/>
        </w:rPr>
        <w:t xml:space="preserve">- Tiếp tục thực hiện nhiệm vụ theo </w:t>
      </w:r>
      <w:r w:rsidRPr="008262A3">
        <w:rPr>
          <w:szCs w:val="28"/>
        </w:rPr>
        <w:t>Quyết định số 229/QĐ-UBND ngày 13/5/2019 về việc phê duyệt Kế hoạch triển khai thực hiện Đề án “Thúc đẩy chuyển giao, làm chủ và phát triển công nghệ từ nước ngoài vào Việt Nam trong các ngành, lĩnh vực ưu tiên giai đoạn đến năm 2025, định hướng đến năm 2030”.</w:t>
      </w:r>
    </w:p>
    <w:p w14:paraId="1928591E" w14:textId="156B44ED" w:rsidR="00216A35" w:rsidRPr="008262A3" w:rsidRDefault="00216A35" w:rsidP="001D4775">
      <w:pPr>
        <w:spacing w:before="60" w:after="60" w:line="240" w:lineRule="auto"/>
        <w:ind w:firstLine="709"/>
        <w:jc w:val="both"/>
        <w:rPr>
          <w:rFonts w:asciiTheme="majorHAnsi" w:eastAsia="Calibri" w:hAnsiTheme="majorHAnsi" w:cstheme="majorHAnsi"/>
          <w:szCs w:val="28"/>
          <w:lang w:val="tr-TR"/>
        </w:rPr>
      </w:pPr>
      <w:r w:rsidRPr="008262A3">
        <w:rPr>
          <w:szCs w:val="28"/>
        </w:rPr>
        <w:lastRenderedPageBreak/>
        <w:t>- Hướng dẫn hỗ trợ, khuyến khích các doanh nghiệp tham gia Chương trình đổi mới công nghệ quốc gia; tham gia triển lãm về khoa học công nghệ, chợ công nghệ, Techfest do Bộ Khoa học và Công nghệ và các địa phương tổ chức.</w:t>
      </w:r>
    </w:p>
    <w:p w14:paraId="14D1F23F" w14:textId="73DF3936" w:rsidR="0005711A" w:rsidRPr="008262A3" w:rsidRDefault="0005711A" w:rsidP="001D4775">
      <w:pPr>
        <w:spacing w:before="60" w:after="60" w:line="240" w:lineRule="auto"/>
        <w:ind w:firstLine="709"/>
        <w:jc w:val="both"/>
        <w:rPr>
          <w:rFonts w:asciiTheme="majorHAnsi" w:eastAsia="Calibri" w:hAnsiTheme="majorHAnsi" w:cstheme="majorHAnsi"/>
          <w:szCs w:val="28"/>
          <w:lang w:val="tr-TR"/>
        </w:rPr>
      </w:pPr>
      <w:r w:rsidRPr="008262A3">
        <w:rPr>
          <w:rFonts w:asciiTheme="majorHAnsi" w:eastAsia="Calibri" w:hAnsiTheme="majorHAnsi" w:cstheme="majorHAnsi"/>
          <w:szCs w:val="28"/>
          <w:lang w:val="tr-TR"/>
        </w:rPr>
        <w:t>- Chủ trì, phối hợp với các sở</w:t>
      </w:r>
      <w:r w:rsidR="008C2D6D" w:rsidRPr="008262A3">
        <w:rPr>
          <w:rFonts w:asciiTheme="majorHAnsi" w:eastAsia="Calibri" w:hAnsiTheme="majorHAnsi" w:cstheme="majorHAnsi"/>
          <w:szCs w:val="28"/>
          <w:lang w:val="tr-TR"/>
        </w:rPr>
        <w:t xml:space="preserve">, ban, ngành, địa phương </w:t>
      </w:r>
      <w:r w:rsidRPr="008262A3">
        <w:rPr>
          <w:rFonts w:asciiTheme="majorHAnsi" w:eastAsia="Calibri" w:hAnsiTheme="majorHAnsi" w:cstheme="majorHAnsi"/>
          <w:szCs w:val="28"/>
          <w:lang w:val="tr-TR"/>
        </w:rPr>
        <w:t>liên quan kiểm tra, giám sát việc thực hiện</w:t>
      </w:r>
      <w:r w:rsidR="006F46C5" w:rsidRPr="008262A3">
        <w:rPr>
          <w:rFonts w:asciiTheme="majorHAnsi" w:eastAsia="Calibri" w:hAnsiTheme="majorHAnsi" w:cstheme="majorHAnsi"/>
          <w:szCs w:val="28"/>
          <w:lang w:val="tr-TR"/>
        </w:rPr>
        <w:t xml:space="preserve">; </w:t>
      </w:r>
      <w:r w:rsidRPr="008262A3">
        <w:rPr>
          <w:rFonts w:asciiTheme="majorHAnsi" w:eastAsia="Calibri" w:hAnsiTheme="majorHAnsi" w:cstheme="majorHAnsi"/>
          <w:szCs w:val="28"/>
          <w:lang w:val="tr-TR"/>
        </w:rPr>
        <w:t xml:space="preserve">tổng hợp, báo cáo </w:t>
      </w:r>
      <w:r w:rsidR="00B54C73" w:rsidRPr="008262A3">
        <w:rPr>
          <w:rFonts w:asciiTheme="majorHAnsi" w:eastAsia="Calibri" w:hAnsiTheme="majorHAnsi" w:cstheme="majorHAnsi"/>
          <w:spacing w:val="4"/>
          <w:szCs w:val="28"/>
          <w:lang w:val="tr-TR"/>
        </w:rPr>
        <w:t xml:space="preserve">UBND </w:t>
      </w:r>
      <w:r w:rsidRPr="008262A3">
        <w:rPr>
          <w:rFonts w:asciiTheme="majorHAnsi" w:eastAsia="Calibri" w:hAnsiTheme="majorHAnsi" w:cstheme="majorHAnsi"/>
          <w:szCs w:val="28"/>
          <w:lang w:val="tr-TR"/>
        </w:rPr>
        <w:t>tỉnh</w:t>
      </w:r>
      <w:r w:rsidR="006F46C5" w:rsidRPr="008262A3">
        <w:rPr>
          <w:rFonts w:asciiTheme="majorHAnsi" w:eastAsia="Calibri" w:hAnsiTheme="majorHAnsi" w:cstheme="majorHAnsi"/>
          <w:szCs w:val="28"/>
          <w:lang w:val="tr-TR"/>
        </w:rPr>
        <w:t xml:space="preserve"> theo quy định</w:t>
      </w:r>
      <w:r w:rsidRPr="008262A3">
        <w:rPr>
          <w:rFonts w:asciiTheme="majorHAnsi" w:eastAsia="Calibri" w:hAnsiTheme="majorHAnsi" w:cstheme="majorHAnsi"/>
          <w:szCs w:val="28"/>
          <w:lang w:val="tr-TR"/>
        </w:rPr>
        <w:t>.</w:t>
      </w:r>
    </w:p>
    <w:p w14:paraId="55A2BFB5" w14:textId="71E37815" w:rsidR="005A43A8" w:rsidRPr="008262A3" w:rsidRDefault="005A43A8" w:rsidP="001D4775">
      <w:pPr>
        <w:spacing w:before="60" w:after="60" w:line="240" w:lineRule="auto"/>
        <w:ind w:firstLine="709"/>
        <w:jc w:val="both"/>
        <w:rPr>
          <w:rFonts w:asciiTheme="majorHAnsi" w:eastAsia="Calibri" w:hAnsiTheme="majorHAnsi" w:cstheme="majorHAnsi"/>
          <w:szCs w:val="28"/>
          <w:lang w:val="tr-TR"/>
        </w:rPr>
      </w:pPr>
      <w:r w:rsidRPr="008262A3">
        <w:rPr>
          <w:rFonts w:asciiTheme="majorHAnsi" w:eastAsia="Calibri" w:hAnsiTheme="majorHAnsi" w:cstheme="majorHAnsi"/>
          <w:szCs w:val="28"/>
          <w:lang w:val="tr-TR"/>
        </w:rPr>
        <w:t>- Chủ trì, phối hợp thực hiện các hoạt động thông tin, tuyên truyền nhằm nâng cao nhận thức của xã hội, tổ chức và doanh nghiệp đối với hoạt động đổi mới công nghệ; tôn vinh, khen thưởng các tổ chức, cá nhân, doanh nghiệp có thành tích trong hoạt động đổi mới công nghệ, đem lại hiệu quả phát triển kinh tế - xã hội của địa phương.</w:t>
      </w:r>
    </w:p>
    <w:p w14:paraId="3C2F9ADE" w14:textId="77777777" w:rsidR="00EF16DA" w:rsidRPr="008262A3" w:rsidRDefault="00493C36" w:rsidP="001D4775">
      <w:pPr>
        <w:spacing w:before="60" w:after="60" w:line="240" w:lineRule="auto"/>
        <w:ind w:firstLine="709"/>
        <w:jc w:val="both"/>
        <w:rPr>
          <w:rFonts w:asciiTheme="majorHAnsi" w:eastAsia="Calibri" w:hAnsiTheme="majorHAnsi" w:cstheme="majorHAnsi"/>
          <w:szCs w:val="28"/>
          <w:lang w:val="tr-TR"/>
        </w:rPr>
      </w:pPr>
      <w:r w:rsidRPr="008262A3">
        <w:rPr>
          <w:rFonts w:asciiTheme="majorHAnsi" w:eastAsia="Calibri" w:hAnsiTheme="majorHAnsi" w:cstheme="majorHAnsi"/>
          <w:szCs w:val="28"/>
          <w:lang w:val="tr-TR"/>
        </w:rPr>
        <w:t xml:space="preserve">2. Sở Tài chính </w:t>
      </w:r>
    </w:p>
    <w:p w14:paraId="554709CA" w14:textId="659F20D3" w:rsidR="00493C36" w:rsidRPr="008262A3" w:rsidRDefault="00EF16DA" w:rsidP="001D4775">
      <w:pPr>
        <w:spacing w:before="60" w:after="60" w:line="240" w:lineRule="auto"/>
        <w:ind w:firstLine="709"/>
        <w:jc w:val="both"/>
        <w:rPr>
          <w:rFonts w:asciiTheme="majorHAnsi" w:eastAsia="Calibri" w:hAnsiTheme="majorHAnsi" w:cstheme="majorHAnsi"/>
          <w:szCs w:val="28"/>
          <w:lang w:val="tr-TR"/>
        </w:rPr>
      </w:pPr>
      <w:r w:rsidRPr="008262A3">
        <w:rPr>
          <w:rFonts w:asciiTheme="majorHAnsi" w:eastAsia="Calibri" w:hAnsiTheme="majorHAnsi" w:cstheme="majorHAnsi"/>
          <w:szCs w:val="28"/>
          <w:lang w:val="tr-TR"/>
        </w:rPr>
        <w:t>T</w:t>
      </w:r>
      <w:r w:rsidR="00493C36" w:rsidRPr="008262A3">
        <w:rPr>
          <w:rFonts w:asciiTheme="majorHAnsi" w:eastAsia="Calibri" w:hAnsiTheme="majorHAnsi" w:cstheme="majorHAnsi"/>
          <w:szCs w:val="28"/>
          <w:lang w:val="tr-TR"/>
        </w:rPr>
        <w:t xml:space="preserve">ham mưu </w:t>
      </w:r>
      <w:r w:rsidR="00783846" w:rsidRPr="008262A3">
        <w:rPr>
          <w:rFonts w:asciiTheme="majorHAnsi" w:eastAsia="Calibri" w:hAnsiTheme="majorHAnsi" w:cstheme="majorHAnsi"/>
          <w:szCs w:val="28"/>
          <w:lang w:val="tr-TR"/>
        </w:rPr>
        <w:t>UBND</w:t>
      </w:r>
      <w:r w:rsidR="00493C36" w:rsidRPr="008262A3">
        <w:rPr>
          <w:rFonts w:asciiTheme="majorHAnsi" w:eastAsia="Calibri" w:hAnsiTheme="majorHAnsi" w:cstheme="majorHAnsi"/>
          <w:szCs w:val="28"/>
          <w:lang w:val="tr-TR"/>
        </w:rPr>
        <w:t xml:space="preserve"> tỉnh cân đối, bố trí kinh phí </w:t>
      </w:r>
      <w:r w:rsidR="00493C36" w:rsidRPr="008262A3">
        <w:rPr>
          <w:rFonts w:asciiTheme="majorHAnsi" w:eastAsia="Calibri" w:hAnsiTheme="majorHAnsi" w:cstheme="majorHAnsi"/>
          <w:spacing w:val="-4"/>
          <w:szCs w:val="28"/>
          <w:lang w:val="tr-TR"/>
        </w:rPr>
        <w:t>ngân sách h</w:t>
      </w:r>
      <w:r w:rsidR="00737C52" w:rsidRPr="008262A3">
        <w:rPr>
          <w:rFonts w:asciiTheme="majorHAnsi" w:eastAsia="Calibri" w:hAnsiTheme="majorHAnsi" w:cstheme="majorHAnsi"/>
          <w:spacing w:val="-4"/>
          <w:szCs w:val="28"/>
          <w:lang w:val="tr-TR"/>
        </w:rPr>
        <w:t>ằ</w:t>
      </w:r>
      <w:r w:rsidR="00493C36" w:rsidRPr="008262A3">
        <w:rPr>
          <w:rFonts w:asciiTheme="majorHAnsi" w:eastAsia="Calibri" w:hAnsiTheme="majorHAnsi" w:cstheme="majorHAnsi"/>
          <w:spacing w:val="-4"/>
          <w:szCs w:val="28"/>
          <w:lang w:val="tr-TR"/>
        </w:rPr>
        <w:t>ng năm để thực hiện Kế hoạch</w:t>
      </w:r>
      <w:r w:rsidR="004C032F" w:rsidRPr="008262A3">
        <w:rPr>
          <w:rFonts w:asciiTheme="majorHAnsi" w:eastAsia="Calibri" w:hAnsiTheme="majorHAnsi" w:cstheme="majorHAnsi"/>
          <w:spacing w:val="-4"/>
          <w:szCs w:val="28"/>
          <w:lang w:val="tr-TR"/>
        </w:rPr>
        <w:t>; hướng dẫn xây dựng dự toán kinh phí, quyết</w:t>
      </w:r>
      <w:r w:rsidR="004C032F" w:rsidRPr="008262A3">
        <w:rPr>
          <w:rFonts w:asciiTheme="majorHAnsi" w:eastAsia="Calibri" w:hAnsiTheme="majorHAnsi" w:cstheme="majorHAnsi"/>
          <w:szCs w:val="28"/>
          <w:lang w:val="tr-TR"/>
        </w:rPr>
        <w:t xml:space="preserve"> toán kinh phí theo quy định.</w:t>
      </w:r>
    </w:p>
    <w:p w14:paraId="24BB1D37" w14:textId="6F5D8DEF" w:rsidR="00EF16DA" w:rsidRPr="008262A3" w:rsidRDefault="00EF16DA" w:rsidP="001D4775">
      <w:pPr>
        <w:spacing w:before="60" w:after="60" w:line="240" w:lineRule="auto"/>
        <w:ind w:firstLine="709"/>
        <w:jc w:val="both"/>
        <w:rPr>
          <w:rFonts w:asciiTheme="majorHAnsi" w:eastAsia="Calibri" w:hAnsiTheme="majorHAnsi" w:cstheme="majorHAnsi"/>
          <w:szCs w:val="28"/>
          <w:lang w:val="tr-TR"/>
        </w:rPr>
      </w:pPr>
      <w:r w:rsidRPr="008262A3">
        <w:rPr>
          <w:rFonts w:asciiTheme="majorHAnsi" w:eastAsia="Calibri" w:hAnsiTheme="majorHAnsi" w:cstheme="majorHAnsi"/>
          <w:szCs w:val="28"/>
          <w:lang w:val="tr-TR"/>
        </w:rPr>
        <w:t>3. Đài Phát thanh và Truyền hình tỉnh Bắc Ninh; Báo Bắc Ninh</w:t>
      </w:r>
    </w:p>
    <w:p w14:paraId="731B0CCC" w14:textId="48B53108" w:rsidR="00EF16DA" w:rsidRPr="008262A3" w:rsidRDefault="00EF16DA" w:rsidP="001D4775">
      <w:pPr>
        <w:spacing w:before="60" w:after="60" w:line="240" w:lineRule="auto"/>
        <w:ind w:firstLine="709"/>
        <w:jc w:val="both"/>
        <w:rPr>
          <w:rFonts w:asciiTheme="majorHAnsi" w:eastAsia="Calibri" w:hAnsiTheme="majorHAnsi" w:cstheme="majorHAnsi"/>
          <w:szCs w:val="28"/>
          <w:lang w:val="tr-TR"/>
        </w:rPr>
      </w:pPr>
      <w:r w:rsidRPr="008262A3">
        <w:rPr>
          <w:rFonts w:asciiTheme="majorHAnsi" w:eastAsia="Calibri" w:hAnsiTheme="majorHAnsi" w:cstheme="majorHAnsi"/>
          <w:szCs w:val="28"/>
          <w:lang w:val="tr-TR"/>
        </w:rPr>
        <w:t>Đẩy mạnh công tác thông tin, tuyên truyền, nâng cao nhận thức của xã hội, tổ chức và doanh nghiệp đối với hoạt động đổi mới công nghệ và Chương trình đổi mới công nghệ quốc gia đến năm 2030.</w:t>
      </w:r>
    </w:p>
    <w:p w14:paraId="6A26D47F" w14:textId="05A1C83B" w:rsidR="00EF16DA" w:rsidRPr="008262A3" w:rsidRDefault="00EF16DA" w:rsidP="001D4775">
      <w:pPr>
        <w:spacing w:before="60" w:after="60" w:line="240" w:lineRule="auto"/>
        <w:ind w:firstLine="709"/>
        <w:jc w:val="both"/>
        <w:rPr>
          <w:rFonts w:asciiTheme="majorHAnsi" w:eastAsia="Calibri" w:hAnsiTheme="majorHAnsi" w:cstheme="majorHAnsi"/>
          <w:szCs w:val="28"/>
          <w:lang w:val="tr-TR"/>
        </w:rPr>
      </w:pPr>
      <w:r w:rsidRPr="008262A3">
        <w:rPr>
          <w:rFonts w:asciiTheme="majorHAnsi" w:eastAsia="Calibri" w:hAnsiTheme="majorHAnsi" w:cstheme="majorHAnsi"/>
          <w:szCs w:val="28"/>
          <w:lang w:val="tr-TR"/>
        </w:rPr>
        <w:t xml:space="preserve">4. Sở </w:t>
      </w:r>
      <w:r w:rsidR="00DC5D45" w:rsidRPr="008262A3">
        <w:rPr>
          <w:rFonts w:asciiTheme="majorHAnsi" w:eastAsia="Calibri" w:hAnsiTheme="majorHAnsi" w:cstheme="majorHAnsi"/>
          <w:szCs w:val="28"/>
          <w:lang w:val="tr-TR"/>
        </w:rPr>
        <w:t>Nông nghiệp và Phát triển nông thôn</w:t>
      </w:r>
    </w:p>
    <w:p w14:paraId="2A8B2DAA" w14:textId="4AE7772B" w:rsidR="00DC5D45" w:rsidRPr="008262A3" w:rsidRDefault="00DC5D45" w:rsidP="001D4775">
      <w:pPr>
        <w:spacing w:before="60" w:after="60" w:line="240" w:lineRule="auto"/>
        <w:ind w:firstLine="709"/>
        <w:jc w:val="both"/>
        <w:rPr>
          <w:rFonts w:asciiTheme="majorHAnsi" w:eastAsia="Calibri" w:hAnsiTheme="majorHAnsi" w:cstheme="majorHAnsi"/>
          <w:szCs w:val="28"/>
          <w:lang w:val="tr-TR"/>
        </w:rPr>
      </w:pPr>
      <w:r w:rsidRPr="008262A3">
        <w:rPr>
          <w:rFonts w:asciiTheme="majorHAnsi" w:eastAsia="Calibri" w:hAnsiTheme="majorHAnsi" w:cstheme="majorHAnsi"/>
          <w:szCs w:val="28"/>
          <w:lang w:val="tr-TR"/>
        </w:rPr>
        <w:t xml:space="preserve">- </w:t>
      </w:r>
      <w:r w:rsidR="005A43A8" w:rsidRPr="008262A3">
        <w:rPr>
          <w:rFonts w:asciiTheme="majorHAnsi" w:eastAsia="Calibri" w:hAnsiTheme="majorHAnsi" w:cstheme="majorHAnsi"/>
          <w:szCs w:val="28"/>
          <w:lang w:val="tr-TR"/>
        </w:rPr>
        <w:t>Đẩy mạnh ứ</w:t>
      </w:r>
      <w:r w:rsidR="005F0020" w:rsidRPr="008262A3">
        <w:rPr>
          <w:rFonts w:asciiTheme="majorHAnsi" w:eastAsia="Calibri" w:hAnsiTheme="majorHAnsi" w:cstheme="majorHAnsi"/>
          <w:szCs w:val="28"/>
          <w:lang w:val="tr-TR"/>
        </w:rPr>
        <w:t>ng dụng công nghệ tiên tiến, tự động hoá các mô hình canh tác nông nghiệp thông minh trong các lĩnh vực công nghệ sau thu hoạch và chế biến sản phẩm nông nghiệp.</w:t>
      </w:r>
    </w:p>
    <w:p w14:paraId="328599E5" w14:textId="2CD38A35" w:rsidR="00EF16DA" w:rsidRPr="008262A3" w:rsidRDefault="005F0020" w:rsidP="001D4775">
      <w:pPr>
        <w:spacing w:before="60" w:after="60" w:line="240" w:lineRule="auto"/>
        <w:ind w:firstLine="709"/>
        <w:jc w:val="both"/>
        <w:rPr>
          <w:rFonts w:asciiTheme="majorHAnsi" w:eastAsia="Times New Roman" w:hAnsiTheme="majorHAnsi" w:cstheme="majorHAnsi"/>
          <w:szCs w:val="28"/>
          <w:lang w:val="tr-TR" w:eastAsia="vi-VN"/>
        </w:rPr>
      </w:pPr>
      <w:r w:rsidRPr="008262A3">
        <w:rPr>
          <w:rFonts w:asciiTheme="majorHAnsi" w:eastAsia="Calibri" w:hAnsiTheme="majorHAnsi" w:cstheme="majorHAnsi"/>
          <w:szCs w:val="28"/>
          <w:lang w:val="tr-TR"/>
        </w:rPr>
        <w:t>- Cải tạo</w:t>
      </w:r>
      <w:r w:rsidRPr="008262A3">
        <w:rPr>
          <w:rFonts w:asciiTheme="majorHAnsi" w:eastAsia="Times New Roman" w:hAnsiTheme="majorHAnsi" w:cstheme="majorHAnsi"/>
          <w:spacing w:val="-4"/>
          <w:szCs w:val="28"/>
          <w:lang w:val="tr-TR" w:eastAsia="vi-VN"/>
        </w:rPr>
        <w:t xml:space="preserve"> giống cây trồng, vật nuôi có năng suất, chất lượng </w:t>
      </w:r>
      <w:r w:rsidRPr="008262A3">
        <w:rPr>
          <w:rFonts w:asciiTheme="majorHAnsi" w:eastAsia="Times New Roman" w:hAnsiTheme="majorHAnsi" w:cstheme="majorHAnsi"/>
          <w:spacing w:val="4"/>
          <w:szCs w:val="28"/>
          <w:lang w:val="tr-TR" w:eastAsia="vi-VN"/>
        </w:rPr>
        <w:t>cao và cạnh tranh được với giống nhập khẩu; nâng cao công nghệ tạo giống, kỹ thuật</w:t>
      </w:r>
      <w:r w:rsidRPr="008262A3">
        <w:rPr>
          <w:rFonts w:asciiTheme="majorHAnsi" w:eastAsia="Times New Roman" w:hAnsiTheme="majorHAnsi" w:cstheme="majorHAnsi"/>
          <w:szCs w:val="28"/>
          <w:lang w:val="tr-TR" w:eastAsia="vi-VN"/>
        </w:rPr>
        <w:t xml:space="preserve"> canh tác, nuôi trồng và kiểm soát dịch bệnh ở quy mô lớn.</w:t>
      </w:r>
    </w:p>
    <w:p w14:paraId="4A69E813" w14:textId="0642E401" w:rsidR="005A43A8" w:rsidRPr="008262A3" w:rsidRDefault="005A43A8" w:rsidP="001D4775">
      <w:pPr>
        <w:spacing w:before="60" w:after="60" w:line="240" w:lineRule="auto"/>
        <w:ind w:firstLine="709"/>
        <w:jc w:val="both"/>
        <w:rPr>
          <w:rFonts w:asciiTheme="majorHAnsi" w:eastAsia="Times New Roman" w:hAnsiTheme="majorHAnsi" w:cstheme="majorHAnsi"/>
          <w:szCs w:val="28"/>
          <w:lang w:val="tr-TR" w:eastAsia="vi-VN"/>
        </w:rPr>
      </w:pPr>
      <w:r w:rsidRPr="008262A3">
        <w:rPr>
          <w:rFonts w:asciiTheme="majorHAnsi" w:eastAsia="Times New Roman" w:hAnsiTheme="majorHAnsi" w:cstheme="majorHAnsi"/>
          <w:szCs w:val="28"/>
          <w:lang w:val="tr-TR" w:eastAsia="vi-VN"/>
        </w:rPr>
        <w:t>5. Sở Kế hoạch và Đầu tư</w:t>
      </w:r>
    </w:p>
    <w:p w14:paraId="4F31C01F" w14:textId="22A8180F" w:rsidR="005A43A8" w:rsidRPr="008262A3" w:rsidRDefault="005A43A8" w:rsidP="005A43A8">
      <w:pPr>
        <w:spacing w:before="120" w:after="120"/>
        <w:ind w:firstLine="709"/>
        <w:jc w:val="both"/>
        <w:rPr>
          <w:rFonts w:eastAsia="Times New Roman" w:cs="Times New Roman"/>
          <w:szCs w:val="28"/>
          <w:lang w:val="tr-TR" w:eastAsia="vi-VN"/>
        </w:rPr>
      </w:pPr>
      <w:r w:rsidRPr="008262A3">
        <w:rPr>
          <w:rFonts w:eastAsia="Times New Roman" w:cs="Times New Roman"/>
          <w:szCs w:val="28"/>
          <w:lang w:val="tr-TR" w:eastAsia="vi-VN"/>
        </w:rPr>
        <w:t>- Chủ trì, phối hợp thực hiện hỗ trợ các doanh nghiệp nhỏ và vừa đổi mới công nghệ; Thúc đẩy chuyển giao các công nghệ mới, tiên tiến từ các nước phát triển, ưu tiên các dự án công nghệ cao, thân thiện với môi trường, có tiềm năng ứng dụng lan tỏa tại nhiều doanh nghiệp trong nước.</w:t>
      </w:r>
    </w:p>
    <w:p w14:paraId="25AFB9FD" w14:textId="3A08887E" w:rsidR="005A43A8" w:rsidRPr="008262A3" w:rsidRDefault="005A43A8" w:rsidP="005A43A8">
      <w:pPr>
        <w:spacing w:before="120" w:after="120"/>
        <w:ind w:firstLine="709"/>
        <w:jc w:val="both"/>
        <w:rPr>
          <w:rFonts w:eastAsia="Times New Roman" w:cs="Times New Roman"/>
          <w:szCs w:val="28"/>
          <w:lang w:val="tr-TR" w:eastAsia="vi-VN"/>
        </w:rPr>
      </w:pPr>
      <w:r w:rsidRPr="008262A3">
        <w:rPr>
          <w:rFonts w:eastAsia="Times New Roman" w:cs="Times New Roman"/>
          <w:szCs w:val="28"/>
          <w:lang w:val="tr-TR" w:eastAsia="vi-VN"/>
        </w:rPr>
        <w:t>6. Hiệp hội doanh nghiệp nhỏ và vừa</w:t>
      </w:r>
    </w:p>
    <w:p w14:paraId="746909D6" w14:textId="3E4752B1" w:rsidR="005A43A8" w:rsidRPr="008262A3" w:rsidRDefault="005A43A8" w:rsidP="005A43A8">
      <w:pPr>
        <w:spacing w:before="120" w:after="120"/>
        <w:ind w:firstLine="709"/>
        <w:jc w:val="both"/>
        <w:rPr>
          <w:rFonts w:eastAsia="Times New Roman" w:cs="Times New Roman"/>
          <w:szCs w:val="28"/>
          <w:lang w:val="tr-TR" w:eastAsia="vi-VN"/>
        </w:rPr>
      </w:pPr>
      <w:r w:rsidRPr="008262A3">
        <w:rPr>
          <w:rFonts w:eastAsia="Times New Roman" w:cs="Times New Roman"/>
          <w:szCs w:val="28"/>
          <w:lang w:val="tr-TR" w:eastAsia="vi-VN"/>
        </w:rPr>
        <w:t>Phối hợp với Sở Khoa học và Công nghệ thực hiện:</w:t>
      </w:r>
    </w:p>
    <w:p w14:paraId="73311180" w14:textId="41601D4C" w:rsidR="005A43A8" w:rsidRPr="008262A3" w:rsidRDefault="005A43A8" w:rsidP="00DE6EEA">
      <w:pPr>
        <w:spacing w:before="120" w:after="120"/>
        <w:ind w:firstLine="567"/>
        <w:jc w:val="both"/>
        <w:rPr>
          <w:rFonts w:eastAsia="Times New Roman" w:cs="Times New Roman"/>
          <w:szCs w:val="28"/>
          <w:lang w:val="tr-TR" w:eastAsia="vi-VN"/>
        </w:rPr>
      </w:pPr>
      <w:r w:rsidRPr="008262A3">
        <w:rPr>
          <w:rFonts w:eastAsia="Times New Roman" w:cs="Times New Roman"/>
          <w:szCs w:val="28"/>
          <w:lang w:val="tr-TR" w:eastAsia="vi-VN"/>
        </w:rPr>
        <w:t>- Hỗ trợ xây dựng và thực hiện lộ trình đổi mới công nghệ cho các tổ chức, doanh nghiệp;</w:t>
      </w:r>
      <w:r w:rsidR="00DE6EEA" w:rsidRPr="008262A3">
        <w:rPr>
          <w:rFonts w:eastAsia="Times New Roman" w:cs="Times New Roman"/>
          <w:szCs w:val="28"/>
          <w:lang w:val="tr-TR" w:eastAsia="vi-VN"/>
        </w:rPr>
        <w:t xml:space="preserve"> </w:t>
      </w:r>
      <w:r w:rsidR="00EE0731" w:rsidRPr="008262A3">
        <w:rPr>
          <w:rFonts w:eastAsia="Times New Roman" w:cs="Times New Roman"/>
          <w:sz w:val="26"/>
          <w:szCs w:val="26"/>
          <w:lang w:val="tr-TR" w:eastAsia="vi-VN"/>
        </w:rPr>
        <w:t>Phối hợp với các đơn vị chức năng tổ chức đào tạo</w:t>
      </w:r>
      <w:r w:rsidRPr="008262A3">
        <w:rPr>
          <w:rFonts w:eastAsia="Times New Roman" w:cs="Times New Roman"/>
          <w:szCs w:val="28"/>
          <w:lang w:val="tr-TR" w:eastAsia="vi-VN"/>
        </w:rPr>
        <w:t>, tập huấn và hỗ trợ đào tạo về quản lý công nghệ, quản trị công nghệ, cập nhật công nghệ mới cho doanh nghiệp;</w:t>
      </w:r>
    </w:p>
    <w:p w14:paraId="3C795CE7" w14:textId="77777777" w:rsidR="005A43A8" w:rsidRPr="008262A3" w:rsidRDefault="005A43A8" w:rsidP="005A43A8">
      <w:pPr>
        <w:spacing w:before="120" w:after="120"/>
        <w:ind w:firstLine="567"/>
        <w:jc w:val="both"/>
        <w:rPr>
          <w:rFonts w:eastAsia="Times New Roman" w:cs="Times New Roman"/>
          <w:szCs w:val="28"/>
          <w:lang w:val="tr-TR" w:eastAsia="vi-VN"/>
        </w:rPr>
      </w:pPr>
      <w:r w:rsidRPr="008262A3">
        <w:rPr>
          <w:rFonts w:eastAsia="Times New Roman" w:cs="Times New Roman"/>
          <w:szCs w:val="28"/>
          <w:lang w:val="tr-TR" w:eastAsia="vi-VN"/>
        </w:rPr>
        <w:t xml:space="preserve">- Thực hiện các nhiệm vụ nghiên cứu, ứng dụng, làm chủ các công nghệ tiên tiến để hỗ trợ doanh nghiệp nâng cao tính năng, chất lượng sản phẩm, đổi mới </w:t>
      </w:r>
      <w:r w:rsidRPr="008262A3">
        <w:rPr>
          <w:rFonts w:eastAsia="Times New Roman" w:cs="Times New Roman"/>
          <w:szCs w:val="28"/>
          <w:lang w:val="tr-TR" w:eastAsia="vi-VN"/>
        </w:rPr>
        <w:lastRenderedPageBreak/>
        <w:t>thiết bị, dây chuyền, quy trình công nghệ tạo ra các sản phẩm chủ lực, sản phẩm trọng điểm;</w:t>
      </w:r>
    </w:p>
    <w:p w14:paraId="16EDD812" w14:textId="38268BD8" w:rsidR="005A43A8" w:rsidRPr="008262A3" w:rsidRDefault="005A43A8" w:rsidP="005A43A8">
      <w:pPr>
        <w:spacing w:before="120" w:after="120"/>
        <w:ind w:firstLine="567"/>
        <w:jc w:val="both"/>
        <w:rPr>
          <w:rFonts w:cs="Times New Roman"/>
          <w:szCs w:val="28"/>
          <w:lang w:val="tr-TR"/>
        </w:rPr>
      </w:pPr>
      <w:r w:rsidRPr="008262A3">
        <w:rPr>
          <w:rFonts w:cs="Times New Roman"/>
          <w:szCs w:val="28"/>
          <w:lang w:val="tr-TR"/>
        </w:rPr>
        <w:t>- Hướng dẫn, hỗ trợ, khuyến khích các doanh nghiệp tham gia Chương trình đổi mới công nghệ quố</w:t>
      </w:r>
      <w:r w:rsidR="00DE6EEA" w:rsidRPr="008262A3">
        <w:rPr>
          <w:rFonts w:cs="Times New Roman"/>
          <w:szCs w:val="28"/>
          <w:lang w:val="tr-TR"/>
        </w:rPr>
        <w:t>c gia, tham gia triển lãm về khoa học và công nghệ, tìm kiếm công nghệ, giải mã công nghệ;</w:t>
      </w:r>
    </w:p>
    <w:p w14:paraId="3D86EF53" w14:textId="366B73E2" w:rsidR="005A43A8" w:rsidRPr="008262A3" w:rsidRDefault="005A43A8" w:rsidP="005A43A8">
      <w:pPr>
        <w:spacing w:before="120" w:after="120"/>
        <w:ind w:firstLine="567"/>
        <w:jc w:val="both"/>
        <w:rPr>
          <w:rFonts w:cs="Times New Roman"/>
          <w:szCs w:val="28"/>
          <w:lang w:val="tr-TR"/>
        </w:rPr>
      </w:pPr>
      <w:r w:rsidRPr="008262A3">
        <w:rPr>
          <w:rFonts w:cs="Times New Roman"/>
          <w:szCs w:val="28"/>
          <w:lang w:val="tr-TR"/>
        </w:rPr>
        <w:t>- Hỗ trợ doanh nghiệp khai thác cơ sở dữ liệu thông tin về công nghệ</w:t>
      </w:r>
      <w:r w:rsidR="00DE6EEA" w:rsidRPr="008262A3">
        <w:rPr>
          <w:rFonts w:cs="Times New Roman"/>
          <w:szCs w:val="28"/>
          <w:lang w:val="tr-TR"/>
        </w:rPr>
        <w:t>, d</w:t>
      </w:r>
      <w:r w:rsidR="00DE6EEA" w:rsidRPr="008262A3">
        <w:rPr>
          <w:rFonts w:eastAsia="Times New Roman" w:cs="Times New Roman"/>
          <w:szCs w:val="28"/>
          <w:lang w:val="tr-TR" w:eastAsia="vi-VN"/>
        </w:rPr>
        <w:t>ữ liệu về sở hữu công nghiệp để ứng dụng vào sản xuất, kinh doanh.</w:t>
      </w:r>
    </w:p>
    <w:p w14:paraId="214F7F59" w14:textId="5E59C491" w:rsidR="003D4001" w:rsidRPr="008262A3" w:rsidRDefault="0047702A" w:rsidP="001D4775">
      <w:pPr>
        <w:spacing w:before="60" w:after="60" w:line="240" w:lineRule="auto"/>
        <w:ind w:firstLine="709"/>
        <w:jc w:val="both"/>
        <w:rPr>
          <w:rFonts w:asciiTheme="majorHAnsi" w:eastAsia="Calibri" w:hAnsiTheme="majorHAnsi" w:cstheme="majorHAnsi"/>
          <w:szCs w:val="28"/>
          <w:lang w:val="tr-TR"/>
        </w:rPr>
      </w:pPr>
      <w:r w:rsidRPr="008262A3">
        <w:rPr>
          <w:rFonts w:asciiTheme="majorHAnsi" w:eastAsia="Calibri" w:hAnsiTheme="majorHAnsi" w:cstheme="majorHAnsi"/>
          <w:spacing w:val="2"/>
          <w:szCs w:val="28"/>
          <w:lang w:val="tr-TR"/>
        </w:rPr>
        <w:t>7</w:t>
      </w:r>
      <w:r w:rsidR="004C032F" w:rsidRPr="008262A3">
        <w:rPr>
          <w:rFonts w:asciiTheme="majorHAnsi" w:eastAsia="Calibri" w:hAnsiTheme="majorHAnsi" w:cstheme="majorHAnsi"/>
          <w:spacing w:val="2"/>
          <w:szCs w:val="28"/>
          <w:lang w:val="tr-TR"/>
        </w:rPr>
        <w:t xml:space="preserve">. </w:t>
      </w:r>
      <w:r w:rsidR="00EE53BA" w:rsidRPr="008262A3">
        <w:rPr>
          <w:rFonts w:asciiTheme="majorHAnsi" w:hAnsiTheme="majorHAnsi" w:cstheme="majorHAnsi"/>
          <w:spacing w:val="2"/>
          <w:szCs w:val="28"/>
          <w:lang w:val="tr-TR"/>
        </w:rPr>
        <w:t>Các sở, ban, ngành</w:t>
      </w:r>
      <w:r w:rsidR="008C2D6D" w:rsidRPr="008262A3">
        <w:rPr>
          <w:rFonts w:asciiTheme="majorHAnsi" w:hAnsiTheme="majorHAnsi" w:cstheme="majorHAnsi"/>
          <w:spacing w:val="2"/>
          <w:szCs w:val="28"/>
          <w:lang w:val="tr-TR"/>
        </w:rPr>
        <w:t xml:space="preserve">, </w:t>
      </w:r>
      <w:r w:rsidR="00783846" w:rsidRPr="008262A3">
        <w:rPr>
          <w:rFonts w:asciiTheme="majorHAnsi" w:eastAsia="Calibri" w:hAnsiTheme="majorHAnsi" w:cstheme="majorHAnsi"/>
          <w:spacing w:val="2"/>
          <w:szCs w:val="28"/>
          <w:lang w:val="tr-TR"/>
        </w:rPr>
        <w:t>UBND</w:t>
      </w:r>
      <w:r w:rsidR="00687CB0" w:rsidRPr="008262A3">
        <w:rPr>
          <w:rFonts w:asciiTheme="majorHAnsi" w:eastAsia="Calibri" w:hAnsiTheme="majorHAnsi" w:cstheme="majorHAnsi"/>
          <w:spacing w:val="2"/>
          <w:szCs w:val="28"/>
          <w:lang w:val="tr-TR"/>
        </w:rPr>
        <w:t xml:space="preserve"> </w:t>
      </w:r>
      <w:r w:rsidR="00EE53BA" w:rsidRPr="008262A3">
        <w:rPr>
          <w:rFonts w:asciiTheme="majorHAnsi" w:eastAsia="Calibri" w:hAnsiTheme="majorHAnsi" w:cstheme="majorHAnsi"/>
          <w:spacing w:val="2"/>
          <w:szCs w:val="28"/>
          <w:lang w:val="tr-TR"/>
        </w:rPr>
        <w:t>các huyện</w:t>
      </w:r>
      <w:r w:rsidR="008C2D6D" w:rsidRPr="008262A3">
        <w:rPr>
          <w:rFonts w:asciiTheme="majorHAnsi" w:eastAsia="Calibri" w:hAnsiTheme="majorHAnsi" w:cstheme="majorHAnsi"/>
          <w:spacing w:val="2"/>
          <w:szCs w:val="28"/>
          <w:lang w:val="tr-TR"/>
        </w:rPr>
        <w:t>,</w:t>
      </w:r>
      <w:r w:rsidR="00EE53BA" w:rsidRPr="008262A3">
        <w:rPr>
          <w:rFonts w:asciiTheme="majorHAnsi" w:eastAsia="Calibri" w:hAnsiTheme="majorHAnsi" w:cstheme="majorHAnsi"/>
          <w:spacing w:val="2"/>
          <w:szCs w:val="28"/>
          <w:lang w:val="tr-TR"/>
        </w:rPr>
        <w:t xml:space="preserve"> thành phố</w:t>
      </w:r>
      <w:r w:rsidR="008C2D6D" w:rsidRPr="008262A3">
        <w:rPr>
          <w:rFonts w:asciiTheme="majorHAnsi" w:eastAsia="Calibri" w:hAnsiTheme="majorHAnsi" w:cstheme="majorHAnsi"/>
          <w:spacing w:val="2"/>
          <w:szCs w:val="28"/>
          <w:lang w:val="tr-TR"/>
        </w:rPr>
        <w:t>,</w:t>
      </w:r>
      <w:r w:rsidR="00EE53BA" w:rsidRPr="008262A3">
        <w:rPr>
          <w:rFonts w:asciiTheme="majorHAnsi" w:eastAsia="Calibri" w:hAnsiTheme="majorHAnsi" w:cstheme="majorHAnsi"/>
          <w:spacing w:val="2"/>
          <w:szCs w:val="28"/>
          <w:lang w:val="tr-TR"/>
        </w:rPr>
        <w:t xml:space="preserve"> thị xã</w:t>
      </w:r>
      <w:r w:rsidR="008C2D6D" w:rsidRPr="008262A3">
        <w:rPr>
          <w:rFonts w:asciiTheme="majorHAnsi" w:eastAsia="Calibri" w:hAnsiTheme="majorHAnsi" w:cstheme="majorHAnsi"/>
          <w:spacing w:val="2"/>
          <w:szCs w:val="28"/>
          <w:lang w:val="tr-TR"/>
        </w:rPr>
        <w:t>,</w:t>
      </w:r>
      <w:r w:rsidR="00EE53BA" w:rsidRPr="008262A3">
        <w:rPr>
          <w:rFonts w:asciiTheme="majorHAnsi" w:eastAsia="Calibri" w:hAnsiTheme="majorHAnsi" w:cstheme="majorHAnsi"/>
          <w:spacing w:val="2"/>
          <w:szCs w:val="28"/>
          <w:lang w:val="tr-TR"/>
        </w:rPr>
        <w:t xml:space="preserve"> các tổ chức và </w:t>
      </w:r>
      <w:r w:rsidR="00EE53BA" w:rsidRPr="008262A3">
        <w:rPr>
          <w:rFonts w:asciiTheme="majorHAnsi" w:eastAsia="Calibri" w:hAnsiTheme="majorHAnsi" w:cstheme="majorHAnsi"/>
          <w:spacing w:val="4"/>
          <w:szCs w:val="28"/>
          <w:lang w:val="tr-TR"/>
        </w:rPr>
        <w:t>cá nhân có liên quan căn cứ chức năng</w:t>
      </w:r>
      <w:r w:rsidR="00E64231" w:rsidRPr="008262A3">
        <w:rPr>
          <w:rFonts w:asciiTheme="majorHAnsi" w:eastAsia="Calibri" w:hAnsiTheme="majorHAnsi" w:cstheme="majorHAnsi"/>
          <w:spacing w:val="4"/>
          <w:szCs w:val="28"/>
          <w:lang w:val="tr-TR"/>
        </w:rPr>
        <w:t>,</w:t>
      </w:r>
      <w:r w:rsidR="00EE53BA" w:rsidRPr="008262A3">
        <w:rPr>
          <w:rFonts w:asciiTheme="majorHAnsi" w:eastAsia="Calibri" w:hAnsiTheme="majorHAnsi" w:cstheme="majorHAnsi"/>
          <w:spacing w:val="4"/>
          <w:szCs w:val="28"/>
          <w:lang w:val="tr-TR"/>
        </w:rPr>
        <w:t xml:space="preserve"> nhiệm vụ đượ</w:t>
      </w:r>
      <w:r w:rsidR="003D4001" w:rsidRPr="008262A3">
        <w:rPr>
          <w:rFonts w:asciiTheme="majorHAnsi" w:eastAsia="Calibri" w:hAnsiTheme="majorHAnsi" w:cstheme="majorHAnsi"/>
          <w:spacing w:val="4"/>
          <w:szCs w:val="28"/>
          <w:lang w:val="tr-TR"/>
        </w:rPr>
        <w:t xml:space="preserve">c giao phối hợp với </w:t>
      </w:r>
      <w:r w:rsidR="003D4001" w:rsidRPr="008262A3">
        <w:rPr>
          <w:rFonts w:asciiTheme="majorHAnsi" w:eastAsia="Calibri" w:hAnsiTheme="majorHAnsi" w:cstheme="majorHAnsi"/>
          <w:spacing w:val="-4"/>
          <w:szCs w:val="28"/>
          <w:lang w:val="tr-TR"/>
        </w:rPr>
        <w:t>Sở Khoa học và Công nghệ thực hiện Kế hoạch</w:t>
      </w:r>
      <w:r w:rsidR="00687CB0" w:rsidRPr="008262A3">
        <w:rPr>
          <w:rFonts w:asciiTheme="majorHAnsi" w:eastAsia="Calibri" w:hAnsiTheme="majorHAnsi" w:cstheme="majorHAnsi"/>
          <w:spacing w:val="-4"/>
          <w:szCs w:val="28"/>
          <w:lang w:val="tr-TR"/>
        </w:rPr>
        <w:t>;</w:t>
      </w:r>
      <w:r w:rsidR="003D4001" w:rsidRPr="008262A3">
        <w:rPr>
          <w:rFonts w:asciiTheme="majorHAnsi" w:eastAsia="Calibri" w:hAnsiTheme="majorHAnsi" w:cstheme="majorHAnsi"/>
          <w:spacing w:val="-4"/>
          <w:szCs w:val="28"/>
          <w:lang w:val="tr-TR"/>
        </w:rPr>
        <w:t xml:space="preserve"> chủ động lồng ghép các nội</w:t>
      </w:r>
      <w:r w:rsidR="003D4001" w:rsidRPr="008262A3">
        <w:rPr>
          <w:rFonts w:asciiTheme="majorHAnsi" w:eastAsia="Calibri" w:hAnsiTheme="majorHAnsi" w:cstheme="majorHAnsi"/>
          <w:spacing w:val="4"/>
          <w:szCs w:val="28"/>
          <w:lang w:val="tr-TR"/>
        </w:rPr>
        <w:t xml:space="preserve"> dung đổi mới công nghệ vào các chương trình, kế hoạch, dự án do đơn vị phụ</w:t>
      </w:r>
      <w:r w:rsidR="003D4001" w:rsidRPr="008262A3">
        <w:rPr>
          <w:rFonts w:asciiTheme="majorHAnsi" w:eastAsia="Calibri" w:hAnsiTheme="majorHAnsi" w:cstheme="majorHAnsi"/>
          <w:spacing w:val="-2"/>
          <w:szCs w:val="28"/>
          <w:lang w:val="tr-TR"/>
        </w:rPr>
        <w:t xml:space="preserve"> trách.</w:t>
      </w:r>
    </w:p>
    <w:p w14:paraId="01D54191" w14:textId="19385F5F" w:rsidR="00EE53BA" w:rsidRPr="008262A3" w:rsidRDefault="0047702A" w:rsidP="001D4775">
      <w:pPr>
        <w:spacing w:before="60" w:after="60" w:line="240" w:lineRule="auto"/>
        <w:ind w:firstLine="709"/>
        <w:jc w:val="both"/>
        <w:rPr>
          <w:rFonts w:asciiTheme="majorHAnsi" w:eastAsia="Calibri" w:hAnsiTheme="majorHAnsi" w:cstheme="majorHAnsi"/>
          <w:szCs w:val="28"/>
          <w:lang w:val="tr-TR"/>
        </w:rPr>
      </w:pPr>
      <w:r w:rsidRPr="008262A3">
        <w:rPr>
          <w:rFonts w:asciiTheme="majorHAnsi" w:eastAsia="Calibri" w:hAnsiTheme="majorHAnsi" w:cstheme="majorHAnsi"/>
          <w:szCs w:val="28"/>
          <w:lang w:val="tr-TR"/>
        </w:rPr>
        <w:t>Định kỳ hằng năm gửi báo cáo và</w:t>
      </w:r>
      <w:r w:rsidR="00EE53BA" w:rsidRPr="008262A3">
        <w:rPr>
          <w:rFonts w:asciiTheme="majorHAnsi" w:eastAsia="Calibri" w:hAnsiTheme="majorHAnsi" w:cstheme="majorHAnsi"/>
          <w:szCs w:val="28"/>
          <w:lang w:val="tr-TR"/>
        </w:rPr>
        <w:t xml:space="preserve"> những </w:t>
      </w:r>
      <w:r w:rsidR="00F67353" w:rsidRPr="008262A3">
        <w:rPr>
          <w:rFonts w:asciiTheme="majorHAnsi" w:eastAsia="Calibri" w:hAnsiTheme="majorHAnsi" w:cstheme="majorHAnsi"/>
          <w:szCs w:val="28"/>
          <w:lang w:val="tr-TR"/>
        </w:rPr>
        <w:t xml:space="preserve">khó khăn, </w:t>
      </w:r>
      <w:r w:rsidR="00EE53BA" w:rsidRPr="008262A3">
        <w:rPr>
          <w:rFonts w:asciiTheme="majorHAnsi" w:eastAsia="Calibri" w:hAnsiTheme="majorHAnsi" w:cstheme="majorHAnsi"/>
          <w:szCs w:val="28"/>
          <w:lang w:val="tr-TR"/>
        </w:rPr>
        <w:t xml:space="preserve">vướng mắc, </w:t>
      </w:r>
      <w:r w:rsidR="00CA26D9" w:rsidRPr="008262A3">
        <w:rPr>
          <w:rFonts w:asciiTheme="majorHAnsi" w:eastAsia="Calibri" w:hAnsiTheme="majorHAnsi" w:cstheme="majorHAnsi"/>
          <w:szCs w:val="28"/>
          <w:lang w:val="tr-TR"/>
        </w:rPr>
        <w:t xml:space="preserve">kiến nghị </w:t>
      </w:r>
      <w:r w:rsidR="000477EC" w:rsidRPr="008262A3">
        <w:rPr>
          <w:rFonts w:asciiTheme="majorHAnsi" w:eastAsia="Calibri" w:hAnsiTheme="majorHAnsi" w:cstheme="majorHAnsi"/>
          <w:spacing w:val="-4"/>
          <w:szCs w:val="28"/>
          <w:lang w:val="tr-TR"/>
        </w:rPr>
        <w:t xml:space="preserve">gửi </w:t>
      </w:r>
      <w:r w:rsidR="00EE53BA" w:rsidRPr="008262A3">
        <w:rPr>
          <w:rFonts w:asciiTheme="majorHAnsi" w:eastAsia="Calibri" w:hAnsiTheme="majorHAnsi" w:cstheme="majorHAnsi"/>
          <w:spacing w:val="-4"/>
          <w:szCs w:val="28"/>
          <w:lang w:val="tr-TR"/>
        </w:rPr>
        <w:t xml:space="preserve">về Sở Khoa học và Công nghệ </w:t>
      </w:r>
      <w:r w:rsidR="000477EC" w:rsidRPr="008262A3">
        <w:rPr>
          <w:rFonts w:asciiTheme="majorHAnsi" w:eastAsia="Calibri" w:hAnsiTheme="majorHAnsi" w:cstheme="majorHAnsi"/>
          <w:spacing w:val="-4"/>
          <w:szCs w:val="28"/>
          <w:lang w:val="tr-TR"/>
        </w:rPr>
        <w:t xml:space="preserve">tỉnh </w:t>
      </w:r>
      <w:r w:rsidR="005F0020" w:rsidRPr="008262A3">
        <w:rPr>
          <w:rFonts w:asciiTheme="majorHAnsi" w:eastAsia="Calibri" w:hAnsiTheme="majorHAnsi" w:cstheme="majorHAnsi"/>
          <w:spacing w:val="-4"/>
          <w:szCs w:val="28"/>
          <w:lang w:val="tr-TR"/>
        </w:rPr>
        <w:t>Bắc Ninh</w:t>
      </w:r>
      <w:r w:rsidR="000477EC" w:rsidRPr="008262A3">
        <w:rPr>
          <w:rFonts w:asciiTheme="majorHAnsi" w:eastAsia="Calibri" w:hAnsiTheme="majorHAnsi" w:cstheme="majorHAnsi"/>
          <w:spacing w:val="-4"/>
          <w:szCs w:val="28"/>
          <w:lang w:val="tr-TR"/>
        </w:rPr>
        <w:t xml:space="preserve"> </w:t>
      </w:r>
      <w:r w:rsidR="00EE53BA" w:rsidRPr="008262A3">
        <w:rPr>
          <w:rFonts w:asciiTheme="majorHAnsi" w:eastAsia="Calibri" w:hAnsiTheme="majorHAnsi" w:cstheme="majorHAnsi"/>
          <w:spacing w:val="-4"/>
          <w:szCs w:val="28"/>
          <w:lang w:val="tr-TR"/>
        </w:rPr>
        <w:t>để</w:t>
      </w:r>
      <w:r w:rsidR="00F67353" w:rsidRPr="008262A3">
        <w:rPr>
          <w:rFonts w:asciiTheme="majorHAnsi" w:eastAsia="Calibri" w:hAnsiTheme="majorHAnsi" w:cstheme="majorHAnsi"/>
          <w:spacing w:val="-4"/>
          <w:szCs w:val="28"/>
          <w:lang w:val="tr-TR"/>
        </w:rPr>
        <w:t xml:space="preserve"> </w:t>
      </w:r>
      <w:r w:rsidR="00F67353" w:rsidRPr="008262A3">
        <w:rPr>
          <w:rFonts w:asciiTheme="majorHAnsi" w:hAnsiTheme="majorHAnsi"/>
          <w:spacing w:val="-4"/>
          <w:lang w:val="pt-BR"/>
        </w:rPr>
        <w:t>tổng hợp,</w:t>
      </w:r>
      <w:r w:rsidR="00F67353" w:rsidRPr="008262A3">
        <w:rPr>
          <w:spacing w:val="-4"/>
          <w:lang w:val="pt-BR"/>
        </w:rPr>
        <w:t xml:space="preserve"> </w:t>
      </w:r>
      <w:r w:rsidR="00EE53BA" w:rsidRPr="008262A3">
        <w:rPr>
          <w:rFonts w:asciiTheme="majorHAnsi" w:eastAsia="Calibri" w:hAnsiTheme="majorHAnsi" w:cstheme="majorHAnsi"/>
          <w:szCs w:val="28"/>
          <w:lang w:val="tr-TR"/>
        </w:rPr>
        <w:t>tham mưu UBND tỉnh xem xét, quyết định./.</w:t>
      </w:r>
    </w:p>
    <w:tbl>
      <w:tblPr>
        <w:tblW w:w="0" w:type="auto"/>
        <w:tblLook w:val="01E0" w:firstRow="1" w:lastRow="1" w:firstColumn="1" w:lastColumn="1" w:noHBand="0" w:noVBand="0"/>
      </w:tblPr>
      <w:tblGrid>
        <w:gridCol w:w="4586"/>
        <w:gridCol w:w="4485"/>
      </w:tblGrid>
      <w:tr w:rsidR="008262A3" w:rsidRPr="008262A3" w14:paraId="5D431A76" w14:textId="77777777" w:rsidTr="00EF122D">
        <w:tc>
          <w:tcPr>
            <w:tcW w:w="4643" w:type="dxa"/>
            <w:shd w:val="clear" w:color="auto" w:fill="auto"/>
          </w:tcPr>
          <w:p w14:paraId="6D410F0C" w14:textId="77777777" w:rsidR="00D01832" w:rsidRPr="008262A3" w:rsidRDefault="00D01832" w:rsidP="00D01832">
            <w:pPr>
              <w:spacing w:after="0" w:line="240" w:lineRule="auto"/>
              <w:jc w:val="both"/>
              <w:rPr>
                <w:b/>
                <w:i/>
                <w:sz w:val="24"/>
                <w:szCs w:val="24"/>
                <w:lang w:val="tr-TR"/>
              </w:rPr>
            </w:pPr>
            <w:r w:rsidRPr="008262A3">
              <w:rPr>
                <w:b/>
                <w:i/>
                <w:sz w:val="24"/>
                <w:szCs w:val="24"/>
                <w:lang w:val="tr-TR"/>
              </w:rPr>
              <w:t xml:space="preserve">Nơi nhận: </w:t>
            </w:r>
            <w:r w:rsidRPr="008262A3">
              <w:rPr>
                <w:b/>
                <w:i/>
                <w:sz w:val="24"/>
                <w:szCs w:val="24"/>
                <w:lang w:val="tr-TR"/>
              </w:rPr>
              <w:tab/>
            </w:r>
            <w:r w:rsidRPr="008262A3">
              <w:rPr>
                <w:b/>
                <w:i/>
                <w:sz w:val="24"/>
                <w:szCs w:val="24"/>
                <w:lang w:val="tr-TR"/>
              </w:rPr>
              <w:tab/>
            </w:r>
            <w:r w:rsidRPr="008262A3">
              <w:rPr>
                <w:b/>
                <w:i/>
                <w:sz w:val="24"/>
                <w:szCs w:val="24"/>
                <w:lang w:val="tr-TR"/>
              </w:rPr>
              <w:tab/>
            </w:r>
            <w:r w:rsidRPr="008262A3">
              <w:rPr>
                <w:b/>
                <w:i/>
                <w:sz w:val="24"/>
                <w:szCs w:val="24"/>
                <w:lang w:val="tr-TR"/>
              </w:rPr>
              <w:tab/>
            </w:r>
            <w:r w:rsidRPr="008262A3">
              <w:rPr>
                <w:b/>
                <w:i/>
                <w:sz w:val="24"/>
                <w:szCs w:val="24"/>
                <w:lang w:val="tr-TR"/>
              </w:rPr>
              <w:tab/>
            </w:r>
          </w:p>
          <w:p w14:paraId="73EB221D" w14:textId="77777777" w:rsidR="00D01832" w:rsidRPr="008262A3" w:rsidRDefault="00D01832" w:rsidP="00D01832">
            <w:pPr>
              <w:spacing w:after="0" w:line="240" w:lineRule="auto"/>
              <w:jc w:val="both"/>
              <w:rPr>
                <w:sz w:val="22"/>
                <w:lang w:val="tr-TR"/>
              </w:rPr>
            </w:pPr>
            <w:r w:rsidRPr="008262A3">
              <w:rPr>
                <w:sz w:val="22"/>
                <w:lang w:val="tr-TR"/>
              </w:rPr>
              <w:t>- Bộ Khoa học và Công nghệ (b/c);</w:t>
            </w:r>
          </w:p>
          <w:p w14:paraId="1E88B2E4" w14:textId="537E19CC" w:rsidR="000C5BF4" w:rsidRPr="008262A3" w:rsidRDefault="000C5BF4" w:rsidP="000C5BF4">
            <w:pPr>
              <w:spacing w:after="0" w:line="240" w:lineRule="auto"/>
              <w:jc w:val="both"/>
              <w:rPr>
                <w:sz w:val="22"/>
                <w:lang w:val="tr-TR"/>
              </w:rPr>
            </w:pPr>
            <w:r w:rsidRPr="008262A3">
              <w:rPr>
                <w:sz w:val="22"/>
                <w:lang w:val="tr-TR"/>
              </w:rPr>
              <w:t>- Thường trực</w:t>
            </w:r>
            <w:r w:rsidR="00422299" w:rsidRPr="008262A3">
              <w:rPr>
                <w:sz w:val="22"/>
                <w:lang w:val="tr-TR"/>
              </w:rPr>
              <w:t>:</w:t>
            </w:r>
            <w:r w:rsidRPr="008262A3">
              <w:rPr>
                <w:sz w:val="22"/>
                <w:lang w:val="tr-TR"/>
              </w:rPr>
              <w:t xml:space="preserve"> Tỉnh ủy</w:t>
            </w:r>
            <w:r w:rsidR="00422299" w:rsidRPr="008262A3">
              <w:rPr>
                <w:sz w:val="22"/>
                <w:lang w:val="tr-TR"/>
              </w:rPr>
              <w:t>,</w:t>
            </w:r>
            <w:r w:rsidRPr="008262A3">
              <w:rPr>
                <w:sz w:val="22"/>
                <w:lang w:val="tr-TR"/>
              </w:rPr>
              <w:t xml:space="preserve"> </w:t>
            </w:r>
            <w:r w:rsidR="00422299" w:rsidRPr="008262A3">
              <w:rPr>
                <w:sz w:val="22"/>
                <w:lang w:val="tr-TR"/>
              </w:rPr>
              <w:t xml:space="preserve">HĐND tỉnh </w:t>
            </w:r>
            <w:r w:rsidRPr="008262A3">
              <w:rPr>
                <w:sz w:val="22"/>
                <w:lang w:val="tr-TR"/>
              </w:rPr>
              <w:t>(b/c);</w:t>
            </w:r>
          </w:p>
          <w:p w14:paraId="23B11FEC" w14:textId="77777777" w:rsidR="00D01832" w:rsidRPr="008262A3" w:rsidRDefault="00D01832" w:rsidP="00D01832">
            <w:pPr>
              <w:spacing w:after="0" w:line="240" w:lineRule="auto"/>
              <w:jc w:val="both"/>
              <w:rPr>
                <w:sz w:val="22"/>
                <w:lang w:val="tr-TR"/>
              </w:rPr>
            </w:pPr>
            <w:r w:rsidRPr="008262A3">
              <w:rPr>
                <w:sz w:val="22"/>
                <w:lang w:val="tr-TR"/>
              </w:rPr>
              <w:t>- Chủ tịch, các Phó CT UBND tỉnh;</w:t>
            </w:r>
          </w:p>
          <w:p w14:paraId="5D226B96" w14:textId="77777777" w:rsidR="00D01832" w:rsidRPr="008262A3" w:rsidRDefault="00D01832" w:rsidP="00D01832">
            <w:pPr>
              <w:spacing w:after="0" w:line="240" w:lineRule="auto"/>
              <w:jc w:val="both"/>
              <w:rPr>
                <w:sz w:val="22"/>
                <w:lang w:val="tr-TR"/>
              </w:rPr>
            </w:pPr>
            <w:r w:rsidRPr="008262A3">
              <w:rPr>
                <w:sz w:val="22"/>
                <w:lang w:val="tr-TR"/>
              </w:rPr>
              <w:t>- Các sở, ban, ngành của tỉnh;</w:t>
            </w:r>
          </w:p>
          <w:p w14:paraId="0C8644F1" w14:textId="77777777" w:rsidR="00D01832" w:rsidRPr="008262A3" w:rsidRDefault="00D01832" w:rsidP="00D01832">
            <w:pPr>
              <w:spacing w:after="0" w:line="240" w:lineRule="auto"/>
              <w:jc w:val="both"/>
              <w:rPr>
                <w:sz w:val="22"/>
                <w:lang w:val="tr-TR"/>
              </w:rPr>
            </w:pPr>
            <w:r w:rsidRPr="008262A3">
              <w:rPr>
                <w:sz w:val="22"/>
                <w:lang w:val="tr-TR"/>
              </w:rPr>
              <w:t>- UBND các huyện, thành phố, thị xã;</w:t>
            </w:r>
          </w:p>
          <w:p w14:paraId="160F9729" w14:textId="77777777" w:rsidR="00D01832" w:rsidRPr="008262A3" w:rsidRDefault="00D01832" w:rsidP="00D01832">
            <w:pPr>
              <w:spacing w:after="0" w:line="240" w:lineRule="auto"/>
              <w:jc w:val="both"/>
              <w:rPr>
                <w:spacing w:val="-6"/>
                <w:sz w:val="22"/>
                <w:lang w:val="tr-TR"/>
              </w:rPr>
            </w:pPr>
            <w:r w:rsidRPr="008262A3">
              <w:rPr>
                <w:spacing w:val="-6"/>
                <w:sz w:val="22"/>
                <w:lang w:val="tr-TR"/>
              </w:rPr>
              <w:t>- Hội doanh nghiệp tỉnh;</w:t>
            </w:r>
          </w:p>
          <w:p w14:paraId="71F43194" w14:textId="778AE742" w:rsidR="00D01832" w:rsidRPr="008262A3" w:rsidRDefault="005F0020" w:rsidP="00045299">
            <w:pPr>
              <w:spacing w:after="0" w:line="240" w:lineRule="auto"/>
              <w:jc w:val="both"/>
              <w:rPr>
                <w:i/>
                <w:sz w:val="24"/>
                <w:szCs w:val="24"/>
                <w:lang w:val="tr-TR"/>
              </w:rPr>
            </w:pPr>
            <w:r w:rsidRPr="008262A3">
              <w:rPr>
                <w:sz w:val="22"/>
                <w:lang w:val="tr-TR"/>
              </w:rPr>
              <w:t>- Lưu: VT, KTTH, XDCB.</w:t>
            </w:r>
          </w:p>
        </w:tc>
        <w:tc>
          <w:tcPr>
            <w:tcW w:w="4537" w:type="dxa"/>
            <w:shd w:val="clear" w:color="auto" w:fill="auto"/>
          </w:tcPr>
          <w:p w14:paraId="401EE9E2" w14:textId="77777777" w:rsidR="00D01832" w:rsidRPr="008262A3" w:rsidRDefault="00D01832" w:rsidP="00D01832">
            <w:pPr>
              <w:spacing w:after="0" w:line="240" w:lineRule="auto"/>
              <w:jc w:val="center"/>
              <w:rPr>
                <w:b/>
                <w:lang w:val="tr-TR"/>
              </w:rPr>
            </w:pPr>
            <w:r w:rsidRPr="008262A3">
              <w:rPr>
                <w:b/>
                <w:lang w:val="tr-TR"/>
              </w:rPr>
              <w:t>KT. CHỦ TỊCH</w:t>
            </w:r>
          </w:p>
          <w:p w14:paraId="7CFF6B53" w14:textId="77777777" w:rsidR="00D01832" w:rsidRPr="008262A3" w:rsidRDefault="00D01832" w:rsidP="00D01832">
            <w:pPr>
              <w:spacing w:after="0" w:line="240" w:lineRule="auto"/>
              <w:jc w:val="center"/>
              <w:rPr>
                <w:b/>
                <w:lang w:val="tr-TR"/>
              </w:rPr>
            </w:pPr>
            <w:r w:rsidRPr="008262A3">
              <w:rPr>
                <w:b/>
                <w:lang w:val="tr-TR"/>
              </w:rPr>
              <w:t>PHÓ CHỦ TỊCH</w:t>
            </w:r>
          </w:p>
          <w:p w14:paraId="6DC54264" w14:textId="77777777" w:rsidR="00D01832" w:rsidRPr="008262A3" w:rsidRDefault="00D01832" w:rsidP="00D01832">
            <w:pPr>
              <w:spacing w:after="0" w:line="240" w:lineRule="auto"/>
              <w:jc w:val="center"/>
              <w:rPr>
                <w:b/>
                <w:lang w:val="tr-TR"/>
              </w:rPr>
            </w:pPr>
          </w:p>
          <w:p w14:paraId="4390DE41" w14:textId="2FB98368" w:rsidR="00D01832" w:rsidRPr="008262A3" w:rsidRDefault="00D01832" w:rsidP="00D01832">
            <w:pPr>
              <w:spacing w:after="0" w:line="240" w:lineRule="auto"/>
              <w:jc w:val="center"/>
              <w:rPr>
                <w:b/>
                <w:lang w:val="tr-TR"/>
              </w:rPr>
            </w:pPr>
          </w:p>
          <w:p w14:paraId="7AF30A23" w14:textId="466C3348" w:rsidR="005F0020" w:rsidRPr="008262A3" w:rsidRDefault="005F0020" w:rsidP="00D01832">
            <w:pPr>
              <w:spacing w:after="0" w:line="240" w:lineRule="auto"/>
              <w:jc w:val="center"/>
              <w:rPr>
                <w:b/>
                <w:lang w:val="tr-TR"/>
              </w:rPr>
            </w:pPr>
          </w:p>
          <w:p w14:paraId="119A0875" w14:textId="6A7FE249" w:rsidR="00D01832" w:rsidRPr="008262A3" w:rsidRDefault="005F0020" w:rsidP="00045299">
            <w:pPr>
              <w:spacing w:after="0" w:line="240" w:lineRule="auto"/>
              <w:jc w:val="center"/>
              <w:rPr>
                <w:lang w:val="tr-TR"/>
              </w:rPr>
            </w:pPr>
            <w:r w:rsidRPr="008262A3">
              <w:rPr>
                <w:b/>
                <w:lang w:val="tr-TR"/>
              </w:rPr>
              <w:t>Ngô Tân Phượng</w:t>
            </w:r>
          </w:p>
        </w:tc>
      </w:tr>
    </w:tbl>
    <w:p w14:paraId="725B1647" w14:textId="7E6B8E51" w:rsidR="00F84C2D" w:rsidRPr="008262A3" w:rsidRDefault="00F84C2D">
      <w:pPr>
        <w:rPr>
          <w:lang w:val="tr-TR"/>
        </w:rPr>
      </w:pPr>
    </w:p>
    <w:p w14:paraId="1E650F45" w14:textId="77777777" w:rsidR="00031CC4" w:rsidRPr="008262A3" w:rsidRDefault="00031CC4">
      <w:pPr>
        <w:rPr>
          <w:lang w:val="tr-TR"/>
        </w:rPr>
        <w:sectPr w:rsidR="00031CC4" w:rsidRPr="008262A3" w:rsidSect="00851F6B">
          <w:pgSz w:w="11906" w:h="16838" w:code="9"/>
          <w:pgMar w:top="1134" w:right="1134" w:bottom="1134" w:left="1701" w:header="425" w:footer="709" w:gutter="0"/>
          <w:cols w:space="708"/>
          <w:titlePg/>
          <w:docGrid w:linePitch="360"/>
        </w:sectPr>
      </w:pPr>
    </w:p>
    <w:p w14:paraId="5B416868" w14:textId="539CF024" w:rsidR="000A4644" w:rsidRPr="008262A3" w:rsidRDefault="000A4644" w:rsidP="001D4775">
      <w:pPr>
        <w:spacing w:after="0" w:line="240" w:lineRule="auto"/>
        <w:jc w:val="center"/>
        <w:rPr>
          <w:rFonts w:cs="Times New Roman"/>
          <w:b/>
          <w:szCs w:val="28"/>
          <w:lang w:val="tr-TR"/>
        </w:rPr>
      </w:pPr>
      <w:r w:rsidRPr="008262A3">
        <w:rPr>
          <w:rFonts w:cs="Times New Roman"/>
          <w:b/>
          <w:szCs w:val="28"/>
          <w:lang w:val="tr-TR"/>
        </w:rPr>
        <w:lastRenderedPageBreak/>
        <w:t>CÁC NHIỆM VỤ CHÍNH THỰC HIỆN KẾ HOẠCH ĐỔI MỚI CÔNG NGHỆ</w:t>
      </w:r>
      <w:r w:rsidR="001D4775" w:rsidRPr="008262A3">
        <w:rPr>
          <w:rFonts w:cs="Times New Roman"/>
          <w:b/>
          <w:szCs w:val="28"/>
          <w:lang w:val="tr-TR"/>
        </w:rPr>
        <w:t xml:space="preserve"> </w:t>
      </w:r>
      <w:r w:rsidRPr="008262A3">
        <w:rPr>
          <w:rFonts w:cs="Times New Roman"/>
          <w:b/>
          <w:szCs w:val="28"/>
          <w:lang w:val="tr-TR"/>
        </w:rPr>
        <w:t>TỈNH BẮC NINH ĐẾN NĂM 2030</w:t>
      </w:r>
    </w:p>
    <w:p w14:paraId="774F53CA" w14:textId="199C0202" w:rsidR="000A4644" w:rsidRPr="008262A3" w:rsidRDefault="000A4644" w:rsidP="000A4644">
      <w:pPr>
        <w:spacing w:after="240"/>
        <w:jc w:val="center"/>
        <w:rPr>
          <w:rFonts w:cs="Times New Roman"/>
          <w:i/>
          <w:szCs w:val="28"/>
          <w:lang w:val="tr-TR"/>
        </w:rPr>
      </w:pPr>
      <w:r w:rsidRPr="008262A3">
        <w:rPr>
          <w:rFonts w:cs="Times New Roman"/>
          <w:i/>
          <w:noProof/>
          <w:szCs w:val="28"/>
        </w:rPr>
        <mc:AlternateContent>
          <mc:Choice Requires="wps">
            <w:drawing>
              <wp:anchor distT="0" distB="0" distL="114300" distR="114300" simplePos="0" relativeHeight="251662848" behindDoc="0" locked="0" layoutInCell="1" allowOverlap="1" wp14:anchorId="394E6FCF" wp14:editId="30DFC8D4">
                <wp:simplePos x="0" y="0"/>
                <wp:positionH relativeFrom="column">
                  <wp:posOffset>3381705</wp:posOffset>
                </wp:positionH>
                <wp:positionV relativeFrom="paragraph">
                  <wp:posOffset>281381</wp:posOffset>
                </wp:positionV>
                <wp:extent cx="241554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2415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35A9AF0D" id="Straight Connector 1"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266.3pt,22.15pt" to="456.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" strokecolor="black [3040]"/>
            </w:pict>
          </mc:Fallback>
        </mc:AlternateContent>
      </w:r>
      <w:r w:rsidRPr="008262A3">
        <w:rPr>
          <w:rFonts w:cs="Times New Roman"/>
          <w:i/>
          <w:szCs w:val="28"/>
          <w:lang w:val="tr-TR"/>
        </w:rPr>
        <w:t>(Kèm theo Kế hoạch số       /KH-UBND ngày   tháng 8 năm 2023 của UBND tỉnh Bắc Ninh)</w:t>
      </w:r>
    </w:p>
    <w:tbl>
      <w:tblPr>
        <w:tblStyle w:val="TableGrid"/>
        <w:tblW w:w="15900" w:type="dxa"/>
        <w:jc w:val="center"/>
        <w:tblLook w:val="04A0" w:firstRow="1" w:lastRow="0" w:firstColumn="1" w:lastColumn="0" w:noHBand="0" w:noVBand="1"/>
      </w:tblPr>
      <w:tblGrid>
        <w:gridCol w:w="704"/>
        <w:gridCol w:w="3119"/>
        <w:gridCol w:w="3402"/>
        <w:gridCol w:w="6378"/>
        <w:gridCol w:w="2297"/>
      </w:tblGrid>
      <w:tr w:rsidR="008262A3" w:rsidRPr="008262A3" w14:paraId="2F7C3F9C" w14:textId="35F24EF1" w:rsidTr="0047702A">
        <w:trPr>
          <w:tblHeader/>
          <w:jc w:val="center"/>
        </w:trPr>
        <w:tc>
          <w:tcPr>
            <w:tcW w:w="704" w:type="dxa"/>
            <w:vMerge w:val="restart"/>
            <w:vAlign w:val="center"/>
          </w:tcPr>
          <w:p w14:paraId="300C7F1E" w14:textId="77777777" w:rsidR="0047702A" w:rsidRPr="008262A3" w:rsidRDefault="0047702A" w:rsidP="008262A3">
            <w:pPr>
              <w:spacing w:before="120"/>
              <w:jc w:val="center"/>
              <w:rPr>
                <w:rFonts w:cs="Times New Roman"/>
                <w:b/>
                <w:sz w:val="26"/>
                <w:szCs w:val="26"/>
              </w:rPr>
            </w:pPr>
            <w:r w:rsidRPr="008262A3">
              <w:rPr>
                <w:rFonts w:cs="Times New Roman"/>
                <w:b/>
                <w:sz w:val="26"/>
                <w:szCs w:val="26"/>
              </w:rPr>
              <w:t>TT</w:t>
            </w:r>
          </w:p>
        </w:tc>
        <w:tc>
          <w:tcPr>
            <w:tcW w:w="6521" w:type="dxa"/>
            <w:gridSpan w:val="2"/>
            <w:vAlign w:val="center"/>
          </w:tcPr>
          <w:p w14:paraId="6A757764" w14:textId="77777777" w:rsidR="0047702A" w:rsidRPr="008262A3" w:rsidRDefault="0047702A" w:rsidP="008262A3">
            <w:pPr>
              <w:spacing w:before="120"/>
              <w:jc w:val="center"/>
              <w:rPr>
                <w:rFonts w:cs="Times New Roman"/>
                <w:b/>
                <w:sz w:val="26"/>
                <w:szCs w:val="26"/>
              </w:rPr>
            </w:pPr>
            <w:r w:rsidRPr="008262A3">
              <w:rPr>
                <w:rFonts w:cs="Times New Roman"/>
                <w:b/>
                <w:sz w:val="26"/>
                <w:szCs w:val="26"/>
              </w:rPr>
              <w:t>TỔ CHỨC THỰC HIỆN</w:t>
            </w:r>
          </w:p>
        </w:tc>
        <w:tc>
          <w:tcPr>
            <w:tcW w:w="6378" w:type="dxa"/>
            <w:vMerge w:val="restart"/>
            <w:vAlign w:val="center"/>
          </w:tcPr>
          <w:p w14:paraId="37721AD5" w14:textId="77777777" w:rsidR="0047702A" w:rsidRPr="008262A3" w:rsidRDefault="0047702A" w:rsidP="008262A3">
            <w:pPr>
              <w:spacing w:before="120"/>
              <w:jc w:val="center"/>
              <w:rPr>
                <w:rFonts w:cs="Times New Roman"/>
                <w:b/>
                <w:sz w:val="26"/>
                <w:szCs w:val="26"/>
              </w:rPr>
            </w:pPr>
            <w:r w:rsidRPr="008262A3">
              <w:rPr>
                <w:rFonts w:cs="Times New Roman"/>
                <w:b/>
                <w:sz w:val="26"/>
                <w:szCs w:val="26"/>
              </w:rPr>
              <w:t>NỘI DUNG CÔNG VIỆC</w:t>
            </w:r>
          </w:p>
        </w:tc>
        <w:tc>
          <w:tcPr>
            <w:tcW w:w="2297" w:type="dxa"/>
            <w:vMerge w:val="restart"/>
          </w:tcPr>
          <w:p w14:paraId="74525D43" w14:textId="77777777" w:rsidR="0047702A" w:rsidRPr="008262A3" w:rsidRDefault="0047702A" w:rsidP="008262A3">
            <w:pPr>
              <w:spacing w:before="120"/>
              <w:jc w:val="center"/>
              <w:rPr>
                <w:rFonts w:cs="Times New Roman"/>
                <w:b/>
                <w:sz w:val="26"/>
                <w:szCs w:val="26"/>
              </w:rPr>
            </w:pPr>
            <w:r w:rsidRPr="008262A3">
              <w:rPr>
                <w:rFonts w:cs="Times New Roman"/>
                <w:b/>
                <w:sz w:val="26"/>
                <w:szCs w:val="26"/>
              </w:rPr>
              <w:t xml:space="preserve">Thời gian </w:t>
            </w:r>
          </w:p>
          <w:p w14:paraId="2BCB52C9" w14:textId="66736764" w:rsidR="0047702A" w:rsidRPr="008262A3" w:rsidRDefault="0047702A" w:rsidP="008262A3">
            <w:pPr>
              <w:spacing w:before="120"/>
              <w:jc w:val="center"/>
              <w:rPr>
                <w:rFonts w:cs="Times New Roman"/>
                <w:b/>
                <w:sz w:val="26"/>
                <w:szCs w:val="26"/>
              </w:rPr>
            </w:pPr>
            <w:r w:rsidRPr="008262A3">
              <w:rPr>
                <w:rFonts w:cs="Times New Roman"/>
                <w:b/>
                <w:sz w:val="26"/>
                <w:szCs w:val="26"/>
              </w:rPr>
              <w:t>thực hiện</w:t>
            </w:r>
          </w:p>
        </w:tc>
      </w:tr>
      <w:tr w:rsidR="008262A3" w:rsidRPr="008262A3" w14:paraId="78B5795E" w14:textId="3233BDB1" w:rsidTr="0047702A">
        <w:trPr>
          <w:tblHeader/>
          <w:jc w:val="center"/>
        </w:trPr>
        <w:tc>
          <w:tcPr>
            <w:tcW w:w="704" w:type="dxa"/>
            <w:vMerge/>
            <w:vAlign w:val="center"/>
          </w:tcPr>
          <w:p w14:paraId="4CA12288" w14:textId="77777777" w:rsidR="0047702A" w:rsidRPr="008262A3" w:rsidRDefault="0047702A" w:rsidP="008262A3">
            <w:pPr>
              <w:spacing w:before="120"/>
              <w:jc w:val="center"/>
              <w:rPr>
                <w:rFonts w:cs="Times New Roman"/>
                <w:sz w:val="26"/>
                <w:szCs w:val="26"/>
              </w:rPr>
            </w:pPr>
          </w:p>
        </w:tc>
        <w:tc>
          <w:tcPr>
            <w:tcW w:w="3119" w:type="dxa"/>
            <w:vAlign w:val="center"/>
          </w:tcPr>
          <w:p w14:paraId="5CB69398" w14:textId="77777777" w:rsidR="0047702A" w:rsidRPr="008262A3" w:rsidRDefault="0047702A" w:rsidP="008262A3">
            <w:pPr>
              <w:spacing w:before="120"/>
              <w:jc w:val="center"/>
              <w:rPr>
                <w:rFonts w:cs="Times New Roman"/>
                <w:b/>
                <w:sz w:val="26"/>
                <w:szCs w:val="26"/>
              </w:rPr>
            </w:pPr>
            <w:r w:rsidRPr="008262A3">
              <w:rPr>
                <w:rFonts w:cs="Times New Roman"/>
                <w:b/>
                <w:sz w:val="26"/>
                <w:szCs w:val="26"/>
              </w:rPr>
              <w:t>Đơn vị chủ trì</w:t>
            </w:r>
          </w:p>
        </w:tc>
        <w:tc>
          <w:tcPr>
            <w:tcW w:w="3402" w:type="dxa"/>
            <w:vAlign w:val="center"/>
          </w:tcPr>
          <w:p w14:paraId="63492667" w14:textId="77777777" w:rsidR="0047702A" w:rsidRPr="008262A3" w:rsidRDefault="0047702A" w:rsidP="008262A3">
            <w:pPr>
              <w:spacing w:before="120"/>
              <w:jc w:val="center"/>
              <w:rPr>
                <w:rFonts w:cs="Times New Roman"/>
                <w:b/>
                <w:sz w:val="26"/>
                <w:szCs w:val="26"/>
              </w:rPr>
            </w:pPr>
            <w:r w:rsidRPr="008262A3">
              <w:rPr>
                <w:rFonts w:cs="Times New Roman"/>
                <w:b/>
                <w:sz w:val="26"/>
                <w:szCs w:val="26"/>
              </w:rPr>
              <w:t>Đơn vị phối hợp</w:t>
            </w:r>
          </w:p>
        </w:tc>
        <w:tc>
          <w:tcPr>
            <w:tcW w:w="6378" w:type="dxa"/>
            <w:vMerge/>
          </w:tcPr>
          <w:p w14:paraId="085324BF" w14:textId="77777777" w:rsidR="0047702A" w:rsidRPr="008262A3" w:rsidRDefault="0047702A" w:rsidP="008262A3">
            <w:pPr>
              <w:spacing w:before="120"/>
              <w:rPr>
                <w:rFonts w:cs="Times New Roman"/>
                <w:sz w:val="26"/>
                <w:szCs w:val="26"/>
              </w:rPr>
            </w:pPr>
          </w:p>
        </w:tc>
        <w:tc>
          <w:tcPr>
            <w:tcW w:w="2297" w:type="dxa"/>
            <w:vMerge/>
          </w:tcPr>
          <w:p w14:paraId="0600EC85" w14:textId="77777777" w:rsidR="0047702A" w:rsidRPr="008262A3" w:rsidRDefault="0047702A" w:rsidP="008262A3">
            <w:pPr>
              <w:spacing w:before="120"/>
              <w:rPr>
                <w:rFonts w:cs="Times New Roman"/>
                <w:sz w:val="26"/>
                <w:szCs w:val="26"/>
              </w:rPr>
            </w:pPr>
          </w:p>
        </w:tc>
      </w:tr>
      <w:tr w:rsidR="008262A3" w:rsidRPr="008262A3" w14:paraId="46033969" w14:textId="6C7E6D26" w:rsidTr="00EE0731">
        <w:trPr>
          <w:jc w:val="center"/>
        </w:trPr>
        <w:tc>
          <w:tcPr>
            <w:tcW w:w="704" w:type="dxa"/>
          </w:tcPr>
          <w:p w14:paraId="64FDFE03" w14:textId="77777777" w:rsidR="0047702A" w:rsidRPr="008262A3" w:rsidRDefault="0047702A" w:rsidP="008262A3">
            <w:pPr>
              <w:spacing w:before="120"/>
              <w:jc w:val="center"/>
              <w:rPr>
                <w:rFonts w:cs="Times New Roman"/>
                <w:sz w:val="26"/>
                <w:szCs w:val="26"/>
              </w:rPr>
            </w:pPr>
            <w:r w:rsidRPr="008262A3">
              <w:rPr>
                <w:rFonts w:cs="Times New Roman"/>
                <w:sz w:val="26"/>
                <w:szCs w:val="26"/>
              </w:rPr>
              <w:t>1</w:t>
            </w:r>
          </w:p>
        </w:tc>
        <w:tc>
          <w:tcPr>
            <w:tcW w:w="3119" w:type="dxa"/>
          </w:tcPr>
          <w:p w14:paraId="7F06A475" w14:textId="77777777" w:rsidR="0047702A" w:rsidRPr="008262A3" w:rsidRDefault="0047702A" w:rsidP="008262A3">
            <w:pPr>
              <w:spacing w:before="120"/>
              <w:rPr>
                <w:rFonts w:cs="Times New Roman"/>
                <w:sz w:val="26"/>
                <w:szCs w:val="26"/>
              </w:rPr>
            </w:pPr>
            <w:r w:rsidRPr="008262A3">
              <w:rPr>
                <w:rFonts w:cs="Times New Roman"/>
                <w:sz w:val="26"/>
                <w:szCs w:val="26"/>
              </w:rPr>
              <w:t>Sở Khoa học và Công nghệ</w:t>
            </w:r>
          </w:p>
        </w:tc>
        <w:tc>
          <w:tcPr>
            <w:tcW w:w="3402" w:type="dxa"/>
          </w:tcPr>
          <w:p w14:paraId="3CE027DF" w14:textId="77777777" w:rsidR="0047702A" w:rsidRPr="008262A3" w:rsidRDefault="0047702A" w:rsidP="008262A3">
            <w:pPr>
              <w:spacing w:before="120"/>
              <w:rPr>
                <w:rFonts w:cs="Times New Roman"/>
                <w:sz w:val="26"/>
                <w:szCs w:val="26"/>
              </w:rPr>
            </w:pPr>
            <w:r w:rsidRPr="008262A3">
              <w:rPr>
                <w:rFonts w:cs="Times New Roman"/>
                <w:sz w:val="26"/>
                <w:szCs w:val="26"/>
              </w:rPr>
              <w:t>Các sở, ngành liên quan</w:t>
            </w:r>
          </w:p>
        </w:tc>
        <w:tc>
          <w:tcPr>
            <w:tcW w:w="6378" w:type="dxa"/>
          </w:tcPr>
          <w:p w14:paraId="7E666A27" w14:textId="77777777" w:rsidR="0047702A" w:rsidRPr="008262A3" w:rsidRDefault="0047702A" w:rsidP="008262A3">
            <w:pPr>
              <w:spacing w:before="120"/>
              <w:jc w:val="both"/>
              <w:rPr>
                <w:rFonts w:eastAsia="Times New Roman" w:cs="Times New Roman"/>
                <w:sz w:val="26"/>
                <w:szCs w:val="26"/>
                <w:lang w:val="tr-TR" w:eastAsia="vi-VN"/>
              </w:rPr>
            </w:pPr>
            <w:r w:rsidRPr="008262A3">
              <w:rPr>
                <w:rFonts w:eastAsia="Times New Roman" w:cs="Times New Roman"/>
                <w:sz w:val="26"/>
                <w:szCs w:val="26"/>
                <w:lang w:val="tr-TR" w:eastAsia="vi-VN"/>
              </w:rPr>
              <w:t>- Nghiên cứu hoàn thiện cơ chế, chính sách thúc đẩy hoạt động đổi mới công nghệ trong doanh nghiệp và thúc đẩy hình thành các tổ chức nghiên cứu và phát triển trong các doanh nghiệp;</w:t>
            </w:r>
          </w:p>
          <w:p w14:paraId="3A0359B2" w14:textId="77777777" w:rsidR="0047702A" w:rsidRPr="008262A3" w:rsidRDefault="0047702A" w:rsidP="008262A3">
            <w:pPr>
              <w:spacing w:before="120"/>
              <w:jc w:val="both"/>
              <w:rPr>
                <w:rFonts w:eastAsia="Times New Roman" w:cs="Times New Roman"/>
                <w:sz w:val="26"/>
                <w:szCs w:val="26"/>
                <w:lang w:val="tr-TR" w:eastAsia="vi-VN"/>
              </w:rPr>
            </w:pPr>
            <w:r w:rsidRPr="008262A3">
              <w:rPr>
                <w:rFonts w:eastAsia="Times New Roman" w:cs="Times New Roman"/>
                <w:sz w:val="26"/>
                <w:szCs w:val="26"/>
                <w:lang w:val="tr-TR" w:eastAsia="vi-VN"/>
              </w:rPr>
              <w:t>- Xây dựng, cập nhật cơ sở dữ liệu về công nghệ mới, công nghệ tiên tiến và lực lượng chuyên gia công nghệ phục vụ doanh nghiệp khai thác, sử dụng và đổi mới công nghệ;</w:t>
            </w:r>
          </w:p>
          <w:p w14:paraId="2D94E180" w14:textId="77777777" w:rsidR="0047702A" w:rsidRPr="008262A3" w:rsidRDefault="0047702A" w:rsidP="008262A3">
            <w:pPr>
              <w:spacing w:before="120"/>
              <w:jc w:val="both"/>
              <w:rPr>
                <w:rFonts w:eastAsia="Times New Roman" w:cs="Times New Roman"/>
                <w:sz w:val="26"/>
                <w:szCs w:val="26"/>
                <w:lang w:val="tr-TR" w:eastAsia="vi-VN"/>
              </w:rPr>
            </w:pPr>
            <w:r w:rsidRPr="008262A3">
              <w:rPr>
                <w:rFonts w:eastAsia="Times New Roman" w:cs="Times New Roman"/>
                <w:sz w:val="26"/>
                <w:szCs w:val="26"/>
                <w:lang w:val="tr-TR" w:eastAsia="vi-VN"/>
              </w:rPr>
              <w:t>- Xây dựng bản đồ công nghệ của tỉnh và lộ trình đổi mới công nghệ đối với các lĩnh vực sản xuất các sản phẩm trọng điểm, sản phẩm chủ lực, sản phẩm quốc gia;</w:t>
            </w:r>
          </w:p>
          <w:p w14:paraId="439BAB30" w14:textId="790CE953" w:rsidR="0047702A" w:rsidRPr="008262A3" w:rsidRDefault="0047702A" w:rsidP="008262A3">
            <w:pPr>
              <w:spacing w:before="120"/>
              <w:jc w:val="both"/>
              <w:rPr>
                <w:rFonts w:asciiTheme="majorHAnsi" w:eastAsia="Times New Roman" w:hAnsiTheme="majorHAnsi" w:cstheme="majorHAnsi"/>
                <w:sz w:val="26"/>
                <w:szCs w:val="26"/>
                <w:lang w:val="tr-TR" w:eastAsia="vi-VN"/>
              </w:rPr>
            </w:pPr>
            <w:r w:rsidRPr="008262A3">
              <w:rPr>
                <w:rFonts w:cs="Times New Roman"/>
                <w:sz w:val="26"/>
                <w:szCs w:val="26"/>
                <w:lang w:val="tr-TR"/>
              </w:rPr>
              <w:t>- Đẩy mạnh xúc tiến đầu tư nước ngoài, kêu gọi các dự án FDI có công nghệ, kỹ thuật cao, hiện đại, góp phần đổi mới và nâng cao trình độ công nghệ của tỉnh.</w:t>
            </w:r>
          </w:p>
        </w:tc>
        <w:tc>
          <w:tcPr>
            <w:tcW w:w="2297" w:type="dxa"/>
            <w:vAlign w:val="center"/>
          </w:tcPr>
          <w:p w14:paraId="492E4BE8" w14:textId="4A3E0DF1" w:rsidR="0047702A" w:rsidRPr="008262A3" w:rsidRDefault="00EE0731" w:rsidP="008262A3">
            <w:pPr>
              <w:spacing w:before="120"/>
              <w:jc w:val="center"/>
              <w:rPr>
                <w:rFonts w:eastAsia="Times New Roman" w:cs="Times New Roman"/>
                <w:sz w:val="26"/>
                <w:szCs w:val="26"/>
                <w:lang w:val="tr-TR" w:eastAsia="vi-VN"/>
              </w:rPr>
            </w:pPr>
            <w:r w:rsidRPr="008262A3">
              <w:rPr>
                <w:rFonts w:eastAsia="Times New Roman" w:cs="Times New Roman"/>
                <w:sz w:val="26"/>
                <w:szCs w:val="26"/>
                <w:lang w:val="tr-TR" w:eastAsia="vi-VN"/>
              </w:rPr>
              <w:t>2023-2030</w:t>
            </w:r>
          </w:p>
        </w:tc>
      </w:tr>
      <w:tr w:rsidR="008262A3" w:rsidRPr="008262A3" w14:paraId="18B62EDC" w14:textId="1022DBED" w:rsidTr="00EE0731">
        <w:trPr>
          <w:jc w:val="center"/>
        </w:trPr>
        <w:tc>
          <w:tcPr>
            <w:tcW w:w="704" w:type="dxa"/>
          </w:tcPr>
          <w:p w14:paraId="04BE5D58" w14:textId="77777777" w:rsidR="0047702A" w:rsidRPr="008262A3" w:rsidRDefault="0047702A" w:rsidP="008262A3">
            <w:pPr>
              <w:spacing w:before="120"/>
              <w:jc w:val="center"/>
              <w:rPr>
                <w:rFonts w:cs="Times New Roman"/>
                <w:sz w:val="26"/>
                <w:szCs w:val="26"/>
              </w:rPr>
            </w:pPr>
            <w:r w:rsidRPr="008262A3">
              <w:rPr>
                <w:rFonts w:cs="Times New Roman"/>
                <w:sz w:val="26"/>
                <w:szCs w:val="26"/>
              </w:rPr>
              <w:t>2</w:t>
            </w:r>
          </w:p>
        </w:tc>
        <w:tc>
          <w:tcPr>
            <w:tcW w:w="3119" w:type="dxa"/>
          </w:tcPr>
          <w:p w14:paraId="160FB789" w14:textId="77777777" w:rsidR="0047702A" w:rsidRPr="008262A3" w:rsidRDefault="0047702A" w:rsidP="008262A3">
            <w:pPr>
              <w:spacing w:before="120"/>
              <w:rPr>
                <w:rFonts w:cs="Times New Roman"/>
                <w:sz w:val="26"/>
                <w:szCs w:val="26"/>
              </w:rPr>
            </w:pPr>
            <w:r w:rsidRPr="008262A3">
              <w:rPr>
                <w:rFonts w:cs="Times New Roman"/>
                <w:sz w:val="26"/>
                <w:szCs w:val="26"/>
              </w:rPr>
              <w:t>Sở Khoa học và Công nghệ</w:t>
            </w:r>
          </w:p>
        </w:tc>
        <w:tc>
          <w:tcPr>
            <w:tcW w:w="3402" w:type="dxa"/>
          </w:tcPr>
          <w:p w14:paraId="7400CFF1" w14:textId="77777777" w:rsidR="0047702A" w:rsidRPr="008262A3" w:rsidRDefault="0047702A" w:rsidP="008262A3">
            <w:pPr>
              <w:spacing w:before="120"/>
              <w:rPr>
                <w:rFonts w:cs="Times New Roman"/>
                <w:sz w:val="26"/>
                <w:szCs w:val="26"/>
              </w:rPr>
            </w:pPr>
            <w:r w:rsidRPr="008262A3">
              <w:rPr>
                <w:rFonts w:cs="Times New Roman"/>
                <w:sz w:val="26"/>
                <w:szCs w:val="26"/>
              </w:rPr>
              <w:t>Hội, hiệp hội doanh nghiệp; các doanh nghiệp</w:t>
            </w:r>
          </w:p>
        </w:tc>
        <w:tc>
          <w:tcPr>
            <w:tcW w:w="6378" w:type="dxa"/>
          </w:tcPr>
          <w:p w14:paraId="69ABE751" w14:textId="77777777" w:rsidR="00EE0731" w:rsidRPr="008262A3" w:rsidRDefault="00EE0731" w:rsidP="008262A3">
            <w:pPr>
              <w:spacing w:before="120"/>
              <w:jc w:val="both"/>
              <w:rPr>
                <w:rFonts w:eastAsia="Times New Roman" w:cs="Times New Roman"/>
                <w:szCs w:val="28"/>
                <w:lang w:val="tr-TR" w:eastAsia="vi-VN"/>
              </w:rPr>
            </w:pPr>
            <w:r w:rsidRPr="008262A3">
              <w:rPr>
                <w:rFonts w:eastAsia="Times New Roman" w:cs="Times New Roman"/>
                <w:szCs w:val="28"/>
                <w:lang w:val="tr-TR" w:eastAsia="vi-VN"/>
              </w:rPr>
              <w:t xml:space="preserve">- Hỗ trợ xây dựng và thực hiện lộ trình đổi mới công nghệ cho các tổ chức, doanh nghiệp; </w:t>
            </w:r>
            <w:r w:rsidRPr="008262A3">
              <w:rPr>
                <w:rFonts w:eastAsia="Times New Roman" w:cs="Times New Roman"/>
                <w:sz w:val="26"/>
                <w:szCs w:val="26"/>
                <w:lang w:val="tr-TR" w:eastAsia="vi-VN"/>
              </w:rPr>
              <w:t>Phối hợp với các đơn vị chức năng tổ chức đào tạo</w:t>
            </w:r>
            <w:r w:rsidRPr="008262A3">
              <w:rPr>
                <w:rFonts w:eastAsia="Times New Roman" w:cs="Times New Roman"/>
                <w:szCs w:val="28"/>
                <w:lang w:val="tr-TR" w:eastAsia="vi-VN"/>
              </w:rPr>
              <w:t>, tập huấn và hỗ trợ đào tạo về quản lý công nghệ, quản trị công nghệ, cập nhật công nghệ mới cho doanh nghiệp;</w:t>
            </w:r>
          </w:p>
          <w:p w14:paraId="02D5F276" w14:textId="77777777" w:rsidR="00EE0731" w:rsidRPr="008262A3" w:rsidRDefault="00EE0731" w:rsidP="008262A3">
            <w:pPr>
              <w:spacing w:before="120"/>
              <w:jc w:val="both"/>
              <w:rPr>
                <w:rFonts w:eastAsia="Times New Roman" w:cs="Times New Roman"/>
                <w:szCs w:val="28"/>
                <w:lang w:val="tr-TR" w:eastAsia="vi-VN"/>
              </w:rPr>
            </w:pPr>
            <w:r w:rsidRPr="008262A3">
              <w:rPr>
                <w:rFonts w:eastAsia="Times New Roman" w:cs="Times New Roman"/>
                <w:szCs w:val="28"/>
                <w:lang w:val="tr-TR" w:eastAsia="vi-VN"/>
              </w:rPr>
              <w:t>- Thực hiện các nhiệm vụ nghiên cứu, ứng dụng, làm chủ các công nghệ tiên tiến để hỗ trợ doanh nghiệp nâng cao tính năng, chất lượng sản phẩm, đổi mới thiết bị, dây chuyền, quy trình công nghệ tạo ra các sản phẩm chủ lực, sản phẩm trọng điểm;</w:t>
            </w:r>
          </w:p>
          <w:p w14:paraId="64C338C9" w14:textId="77777777" w:rsidR="00EE0731" w:rsidRPr="008262A3" w:rsidRDefault="00EE0731" w:rsidP="008262A3">
            <w:pPr>
              <w:spacing w:before="120"/>
              <w:jc w:val="both"/>
              <w:rPr>
                <w:rFonts w:cs="Times New Roman"/>
                <w:szCs w:val="28"/>
                <w:lang w:val="tr-TR"/>
              </w:rPr>
            </w:pPr>
            <w:r w:rsidRPr="008262A3">
              <w:rPr>
                <w:rFonts w:cs="Times New Roman"/>
                <w:szCs w:val="28"/>
                <w:lang w:val="tr-TR"/>
              </w:rPr>
              <w:lastRenderedPageBreak/>
              <w:t>- Hướng dẫn, hỗ trợ, khuyến khích các doanh nghiệp tham gia Chương trình đổi mới công nghệ quốc gia, tham gia triển lãm về khoa học và công nghệ, tìm kiếm công nghệ, giải mã công nghệ;</w:t>
            </w:r>
          </w:p>
          <w:p w14:paraId="2723851B" w14:textId="62669781" w:rsidR="0047702A" w:rsidRPr="008262A3" w:rsidRDefault="00EE0731" w:rsidP="008262A3">
            <w:pPr>
              <w:spacing w:before="120"/>
              <w:jc w:val="both"/>
              <w:rPr>
                <w:rFonts w:cs="Times New Roman"/>
                <w:sz w:val="26"/>
                <w:szCs w:val="26"/>
                <w:lang w:val="tr-TR"/>
              </w:rPr>
            </w:pPr>
            <w:r w:rsidRPr="008262A3">
              <w:rPr>
                <w:rFonts w:cs="Times New Roman"/>
                <w:szCs w:val="28"/>
                <w:lang w:val="tr-TR"/>
              </w:rPr>
              <w:t>- Hỗ trợ doanh nghiệp khai thác cơ sở dữ liệu thông tin về công nghệ, d</w:t>
            </w:r>
            <w:r w:rsidRPr="008262A3">
              <w:rPr>
                <w:rFonts w:eastAsia="Times New Roman" w:cs="Times New Roman"/>
                <w:szCs w:val="28"/>
                <w:lang w:val="tr-TR" w:eastAsia="vi-VN"/>
              </w:rPr>
              <w:t>ữ liệu về sở hữu công nghiệp để ứng dụng vào sản xuất, kinh doanh.</w:t>
            </w:r>
          </w:p>
        </w:tc>
        <w:tc>
          <w:tcPr>
            <w:tcW w:w="2297" w:type="dxa"/>
            <w:vAlign w:val="center"/>
          </w:tcPr>
          <w:p w14:paraId="245BC201" w14:textId="0D8D61C1" w:rsidR="0047702A" w:rsidRPr="008262A3" w:rsidRDefault="00EE0731" w:rsidP="008262A3">
            <w:pPr>
              <w:spacing w:before="120"/>
              <w:jc w:val="center"/>
              <w:rPr>
                <w:rFonts w:eastAsia="Times New Roman" w:cs="Times New Roman"/>
                <w:sz w:val="26"/>
                <w:szCs w:val="26"/>
                <w:lang w:val="tr-TR" w:eastAsia="vi-VN"/>
              </w:rPr>
            </w:pPr>
            <w:r w:rsidRPr="008262A3">
              <w:rPr>
                <w:rFonts w:eastAsia="Times New Roman" w:cs="Times New Roman"/>
                <w:sz w:val="26"/>
                <w:szCs w:val="26"/>
                <w:lang w:val="tr-TR" w:eastAsia="vi-VN"/>
              </w:rPr>
              <w:lastRenderedPageBreak/>
              <w:t>2023-2030</w:t>
            </w:r>
          </w:p>
        </w:tc>
      </w:tr>
      <w:tr w:rsidR="008262A3" w:rsidRPr="008262A3" w14:paraId="4DD52E64" w14:textId="6F2E6EF6" w:rsidTr="0047702A">
        <w:trPr>
          <w:jc w:val="center"/>
        </w:trPr>
        <w:tc>
          <w:tcPr>
            <w:tcW w:w="704" w:type="dxa"/>
          </w:tcPr>
          <w:p w14:paraId="20305D6E" w14:textId="77777777" w:rsidR="0047702A" w:rsidRPr="008262A3" w:rsidRDefault="0047702A" w:rsidP="008262A3">
            <w:pPr>
              <w:spacing w:before="120"/>
              <w:jc w:val="center"/>
              <w:rPr>
                <w:rFonts w:cs="Times New Roman"/>
                <w:sz w:val="26"/>
                <w:szCs w:val="26"/>
              </w:rPr>
            </w:pPr>
            <w:r w:rsidRPr="008262A3">
              <w:rPr>
                <w:rFonts w:cs="Times New Roman"/>
                <w:sz w:val="26"/>
                <w:szCs w:val="26"/>
              </w:rPr>
              <w:lastRenderedPageBreak/>
              <w:t>3</w:t>
            </w:r>
          </w:p>
        </w:tc>
        <w:tc>
          <w:tcPr>
            <w:tcW w:w="3119" w:type="dxa"/>
          </w:tcPr>
          <w:p w14:paraId="7A7CFE94" w14:textId="77777777" w:rsidR="0047702A" w:rsidRPr="008262A3" w:rsidRDefault="0047702A" w:rsidP="008262A3">
            <w:pPr>
              <w:spacing w:before="120"/>
              <w:ind w:right="-108"/>
              <w:rPr>
                <w:rFonts w:cs="Times New Roman"/>
                <w:sz w:val="26"/>
                <w:szCs w:val="26"/>
              </w:rPr>
            </w:pPr>
            <w:r w:rsidRPr="008262A3">
              <w:rPr>
                <w:rFonts w:cs="Times New Roman"/>
                <w:sz w:val="26"/>
                <w:szCs w:val="26"/>
              </w:rPr>
              <w:t xml:space="preserve">Đài Phát thanh - Truyền hình tỉnh Bắc Ninh; </w:t>
            </w:r>
          </w:p>
          <w:p w14:paraId="283F67C2" w14:textId="77777777" w:rsidR="0047702A" w:rsidRPr="008262A3" w:rsidRDefault="0047702A" w:rsidP="008262A3">
            <w:pPr>
              <w:spacing w:before="120"/>
              <w:ind w:right="-108"/>
              <w:rPr>
                <w:rFonts w:cs="Times New Roman"/>
                <w:sz w:val="26"/>
                <w:szCs w:val="26"/>
              </w:rPr>
            </w:pPr>
            <w:r w:rsidRPr="008262A3">
              <w:rPr>
                <w:rFonts w:cs="Times New Roman"/>
                <w:sz w:val="26"/>
                <w:szCs w:val="26"/>
              </w:rPr>
              <w:t>Báo Bắc Ninh</w:t>
            </w:r>
          </w:p>
        </w:tc>
        <w:tc>
          <w:tcPr>
            <w:tcW w:w="3402" w:type="dxa"/>
          </w:tcPr>
          <w:p w14:paraId="237C37D9" w14:textId="77777777" w:rsidR="0047702A" w:rsidRPr="008262A3" w:rsidRDefault="0047702A" w:rsidP="008262A3">
            <w:pPr>
              <w:spacing w:before="120"/>
              <w:rPr>
                <w:rFonts w:cs="Times New Roman"/>
                <w:sz w:val="26"/>
                <w:szCs w:val="26"/>
              </w:rPr>
            </w:pPr>
            <w:r w:rsidRPr="008262A3">
              <w:rPr>
                <w:rFonts w:cs="Times New Roman"/>
                <w:sz w:val="26"/>
                <w:szCs w:val="26"/>
              </w:rPr>
              <w:t>Sở Khoa học và Công nghệ</w:t>
            </w:r>
          </w:p>
        </w:tc>
        <w:tc>
          <w:tcPr>
            <w:tcW w:w="6378" w:type="dxa"/>
          </w:tcPr>
          <w:p w14:paraId="6F774669" w14:textId="77777777" w:rsidR="0047702A" w:rsidRPr="008262A3" w:rsidRDefault="0047702A" w:rsidP="008262A3">
            <w:pPr>
              <w:spacing w:before="120"/>
              <w:jc w:val="both"/>
              <w:rPr>
                <w:rFonts w:eastAsia="Times New Roman" w:cs="Times New Roman"/>
                <w:sz w:val="26"/>
                <w:szCs w:val="26"/>
                <w:lang w:val="tr-TR" w:eastAsia="vi-VN"/>
              </w:rPr>
            </w:pPr>
            <w:r w:rsidRPr="008262A3">
              <w:rPr>
                <w:rFonts w:eastAsia="Times New Roman" w:cs="Times New Roman"/>
                <w:spacing w:val="4"/>
                <w:sz w:val="26"/>
                <w:szCs w:val="26"/>
                <w:lang w:val="tr-TR" w:eastAsia="vi-VN"/>
              </w:rPr>
              <w:t>Đẩy mạnh công tác thông tin, truyền thông, nâng cao nhận thức của x</w:t>
            </w:r>
            <w:r w:rsidRPr="008262A3">
              <w:rPr>
                <w:rFonts w:eastAsia="Times New Roman" w:cs="Times New Roman"/>
                <w:sz w:val="26"/>
                <w:szCs w:val="26"/>
                <w:lang w:val="tr-TR" w:eastAsia="vi-VN"/>
              </w:rPr>
              <w:t>ã hội, tổ chức và doanh nghiệp đối với hoạt động đổi mới công nghệ.</w:t>
            </w:r>
          </w:p>
        </w:tc>
        <w:tc>
          <w:tcPr>
            <w:tcW w:w="2297" w:type="dxa"/>
          </w:tcPr>
          <w:p w14:paraId="6363C1F6" w14:textId="4B2A40DA" w:rsidR="0047702A" w:rsidRPr="008262A3" w:rsidRDefault="00EE0731" w:rsidP="008262A3">
            <w:pPr>
              <w:spacing w:before="120"/>
              <w:jc w:val="both"/>
              <w:rPr>
                <w:rFonts w:eastAsia="Times New Roman" w:cs="Times New Roman"/>
                <w:spacing w:val="4"/>
                <w:sz w:val="26"/>
                <w:szCs w:val="26"/>
                <w:lang w:val="tr-TR" w:eastAsia="vi-VN"/>
              </w:rPr>
            </w:pPr>
            <w:r w:rsidRPr="008262A3">
              <w:rPr>
                <w:rFonts w:eastAsia="Times New Roman" w:cs="Times New Roman"/>
                <w:spacing w:val="4"/>
                <w:sz w:val="26"/>
                <w:szCs w:val="26"/>
                <w:lang w:val="tr-TR" w:eastAsia="vi-VN"/>
              </w:rPr>
              <w:t>Hằng năm</w:t>
            </w:r>
          </w:p>
        </w:tc>
      </w:tr>
      <w:tr w:rsidR="008262A3" w:rsidRPr="008262A3" w14:paraId="247E79B8" w14:textId="0514D81B" w:rsidTr="0047702A">
        <w:trPr>
          <w:jc w:val="center"/>
        </w:trPr>
        <w:tc>
          <w:tcPr>
            <w:tcW w:w="704" w:type="dxa"/>
          </w:tcPr>
          <w:p w14:paraId="0661A319" w14:textId="77777777" w:rsidR="0047702A" w:rsidRPr="008262A3" w:rsidRDefault="0047702A" w:rsidP="008262A3">
            <w:pPr>
              <w:spacing w:before="120"/>
              <w:jc w:val="center"/>
              <w:rPr>
                <w:rFonts w:cs="Times New Roman"/>
                <w:sz w:val="26"/>
                <w:szCs w:val="26"/>
              </w:rPr>
            </w:pPr>
            <w:r w:rsidRPr="008262A3">
              <w:rPr>
                <w:rFonts w:cs="Times New Roman"/>
                <w:sz w:val="26"/>
                <w:szCs w:val="26"/>
              </w:rPr>
              <w:t>4</w:t>
            </w:r>
          </w:p>
        </w:tc>
        <w:tc>
          <w:tcPr>
            <w:tcW w:w="3119" w:type="dxa"/>
          </w:tcPr>
          <w:p w14:paraId="6ABAB7B8" w14:textId="77777777" w:rsidR="0047702A" w:rsidRPr="008262A3" w:rsidRDefault="0047702A" w:rsidP="008262A3">
            <w:pPr>
              <w:spacing w:before="120"/>
              <w:rPr>
                <w:rFonts w:cs="Times New Roman"/>
                <w:sz w:val="26"/>
                <w:szCs w:val="26"/>
              </w:rPr>
            </w:pPr>
            <w:r w:rsidRPr="008262A3">
              <w:rPr>
                <w:rFonts w:cs="Times New Roman"/>
                <w:sz w:val="26"/>
                <w:szCs w:val="26"/>
              </w:rPr>
              <w:t>Sở Khoa học và Công nghệ</w:t>
            </w:r>
          </w:p>
        </w:tc>
        <w:tc>
          <w:tcPr>
            <w:tcW w:w="3402" w:type="dxa"/>
          </w:tcPr>
          <w:p w14:paraId="1826EC2E" w14:textId="77777777" w:rsidR="0047702A" w:rsidRPr="008262A3" w:rsidRDefault="0047702A" w:rsidP="008262A3">
            <w:pPr>
              <w:spacing w:before="120"/>
              <w:rPr>
                <w:rFonts w:cs="Times New Roman"/>
                <w:sz w:val="26"/>
                <w:szCs w:val="26"/>
              </w:rPr>
            </w:pPr>
            <w:r w:rsidRPr="008262A3">
              <w:rPr>
                <w:rFonts w:cs="Times New Roman"/>
                <w:sz w:val="26"/>
                <w:szCs w:val="26"/>
              </w:rPr>
              <w:t>Ban Thi đua - Khen thưởng tỉnh (Sở Nội vụ)</w:t>
            </w:r>
          </w:p>
        </w:tc>
        <w:tc>
          <w:tcPr>
            <w:tcW w:w="6378" w:type="dxa"/>
          </w:tcPr>
          <w:p w14:paraId="283F6E7D" w14:textId="77777777" w:rsidR="0047702A" w:rsidRPr="008262A3" w:rsidRDefault="0047702A" w:rsidP="008262A3">
            <w:pPr>
              <w:spacing w:before="120"/>
              <w:jc w:val="both"/>
              <w:rPr>
                <w:rFonts w:eastAsia="Times New Roman" w:cs="Times New Roman"/>
                <w:sz w:val="26"/>
                <w:szCs w:val="26"/>
                <w:lang w:val="tr-TR" w:eastAsia="vi-VN"/>
              </w:rPr>
            </w:pPr>
            <w:r w:rsidRPr="008262A3">
              <w:rPr>
                <w:rFonts w:eastAsia="Times New Roman" w:cs="Times New Roman"/>
                <w:sz w:val="26"/>
                <w:szCs w:val="26"/>
                <w:lang w:val="tr-TR" w:eastAsia="vi-VN"/>
              </w:rPr>
              <w:t>Tôn vinh, khen thưởng các doanh nghiệp, tổ chức, cá nhân có thành tích trong hoạt động đổi mới công nghệ.</w:t>
            </w:r>
          </w:p>
        </w:tc>
        <w:tc>
          <w:tcPr>
            <w:tcW w:w="2297" w:type="dxa"/>
          </w:tcPr>
          <w:p w14:paraId="0BB34034" w14:textId="3F34EB90" w:rsidR="0047702A" w:rsidRPr="008262A3" w:rsidRDefault="00EE0731" w:rsidP="008262A3">
            <w:pPr>
              <w:spacing w:before="120"/>
              <w:jc w:val="both"/>
              <w:rPr>
                <w:rFonts w:eastAsia="Times New Roman" w:cs="Times New Roman"/>
                <w:sz w:val="26"/>
                <w:szCs w:val="26"/>
                <w:lang w:val="tr-TR" w:eastAsia="vi-VN"/>
              </w:rPr>
            </w:pPr>
            <w:r w:rsidRPr="008262A3">
              <w:rPr>
                <w:rFonts w:eastAsia="Times New Roman" w:cs="Times New Roman"/>
                <w:sz w:val="26"/>
                <w:szCs w:val="26"/>
                <w:lang w:val="tr-TR" w:eastAsia="vi-VN"/>
              </w:rPr>
              <w:t>Hằng năm</w:t>
            </w:r>
          </w:p>
        </w:tc>
      </w:tr>
      <w:tr w:rsidR="008262A3" w:rsidRPr="008262A3" w14:paraId="649AFD5A" w14:textId="76B2CDCC" w:rsidTr="0047702A">
        <w:trPr>
          <w:jc w:val="center"/>
        </w:trPr>
        <w:tc>
          <w:tcPr>
            <w:tcW w:w="704" w:type="dxa"/>
          </w:tcPr>
          <w:p w14:paraId="23104630" w14:textId="77777777" w:rsidR="0047702A" w:rsidRPr="008262A3" w:rsidRDefault="0047702A" w:rsidP="008262A3">
            <w:pPr>
              <w:spacing w:before="120"/>
              <w:jc w:val="center"/>
              <w:rPr>
                <w:rFonts w:cs="Times New Roman"/>
                <w:sz w:val="26"/>
                <w:szCs w:val="26"/>
              </w:rPr>
            </w:pPr>
            <w:r w:rsidRPr="008262A3">
              <w:rPr>
                <w:rFonts w:cs="Times New Roman"/>
                <w:sz w:val="26"/>
                <w:szCs w:val="26"/>
              </w:rPr>
              <w:t>5</w:t>
            </w:r>
          </w:p>
        </w:tc>
        <w:tc>
          <w:tcPr>
            <w:tcW w:w="3119" w:type="dxa"/>
          </w:tcPr>
          <w:p w14:paraId="426157B5" w14:textId="77777777" w:rsidR="0047702A" w:rsidRPr="008262A3" w:rsidRDefault="0047702A" w:rsidP="008262A3">
            <w:pPr>
              <w:spacing w:before="120"/>
              <w:rPr>
                <w:rFonts w:cs="Times New Roman"/>
                <w:sz w:val="26"/>
                <w:szCs w:val="26"/>
              </w:rPr>
            </w:pPr>
            <w:r w:rsidRPr="008262A3">
              <w:rPr>
                <w:rFonts w:cs="Times New Roman"/>
                <w:sz w:val="26"/>
                <w:szCs w:val="26"/>
              </w:rPr>
              <w:t>Sở Kế hoạch và Đầu tư</w:t>
            </w:r>
          </w:p>
        </w:tc>
        <w:tc>
          <w:tcPr>
            <w:tcW w:w="3402" w:type="dxa"/>
          </w:tcPr>
          <w:p w14:paraId="2B6EA468" w14:textId="77777777" w:rsidR="0047702A" w:rsidRPr="008262A3" w:rsidRDefault="0047702A" w:rsidP="008262A3">
            <w:pPr>
              <w:spacing w:before="120"/>
              <w:rPr>
                <w:rFonts w:cs="Times New Roman"/>
                <w:sz w:val="26"/>
                <w:szCs w:val="26"/>
              </w:rPr>
            </w:pPr>
            <w:r w:rsidRPr="008262A3">
              <w:rPr>
                <w:rFonts w:cs="Times New Roman"/>
                <w:sz w:val="26"/>
                <w:szCs w:val="26"/>
              </w:rPr>
              <w:t>Sở Khoa học và Công nghệ; Hiệp hội doanh nghiệp nhỏ và vừa; các doanh nghiệp</w:t>
            </w:r>
          </w:p>
        </w:tc>
        <w:tc>
          <w:tcPr>
            <w:tcW w:w="6378" w:type="dxa"/>
          </w:tcPr>
          <w:p w14:paraId="4EA5E19A" w14:textId="77777777" w:rsidR="0047702A" w:rsidRPr="008262A3" w:rsidRDefault="0047702A" w:rsidP="008262A3">
            <w:pPr>
              <w:spacing w:before="120"/>
              <w:jc w:val="both"/>
              <w:rPr>
                <w:rFonts w:eastAsia="Times New Roman" w:cs="Times New Roman"/>
                <w:sz w:val="26"/>
                <w:szCs w:val="26"/>
                <w:lang w:val="tr-TR" w:eastAsia="vi-VN"/>
              </w:rPr>
            </w:pPr>
            <w:r w:rsidRPr="008262A3">
              <w:rPr>
                <w:rFonts w:eastAsia="Times New Roman" w:cs="Times New Roman"/>
                <w:sz w:val="26"/>
                <w:szCs w:val="26"/>
                <w:lang w:val="tr-TR" w:eastAsia="vi-VN"/>
              </w:rPr>
              <w:t>- Hỗ trợ các doanh nghiệp nhỏ và vừa đổi mới công nghệ;</w:t>
            </w:r>
          </w:p>
          <w:p w14:paraId="4CCCB726" w14:textId="77777777" w:rsidR="0047702A" w:rsidRPr="008262A3" w:rsidRDefault="0047702A" w:rsidP="008262A3">
            <w:pPr>
              <w:spacing w:before="120"/>
              <w:jc w:val="both"/>
              <w:rPr>
                <w:rFonts w:eastAsia="Times New Roman" w:cs="Times New Roman"/>
                <w:sz w:val="26"/>
                <w:szCs w:val="26"/>
                <w:lang w:val="tr-TR" w:eastAsia="vi-VN"/>
              </w:rPr>
            </w:pPr>
            <w:r w:rsidRPr="008262A3">
              <w:rPr>
                <w:rFonts w:eastAsia="Times New Roman" w:cs="Times New Roman"/>
                <w:sz w:val="26"/>
                <w:szCs w:val="26"/>
                <w:lang w:val="tr-TR" w:eastAsia="vi-VN"/>
              </w:rPr>
              <w:t>- Thúc đẩy chuyển giao các công nghệ mới, tiên tiến từ các nước phát triển, ưu tiên các dự án công nghệ cao, thân thiện với môi trường, có tiềm năng ứng dụng lan tỏa tại nhiều doanh nghiệp trong nước.</w:t>
            </w:r>
          </w:p>
        </w:tc>
        <w:tc>
          <w:tcPr>
            <w:tcW w:w="2297" w:type="dxa"/>
          </w:tcPr>
          <w:p w14:paraId="448E132E" w14:textId="36C0D67F" w:rsidR="0047702A" w:rsidRPr="008262A3" w:rsidRDefault="00EE0731" w:rsidP="008262A3">
            <w:pPr>
              <w:spacing w:before="120"/>
              <w:jc w:val="both"/>
              <w:rPr>
                <w:rFonts w:eastAsia="Times New Roman" w:cs="Times New Roman"/>
                <w:sz w:val="26"/>
                <w:szCs w:val="26"/>
                <w:lang w:val="tr-TR" w:eastAsia="vi-VN"/>
              </w:rPr>
            </w:pPr>
            <w:r w:rsidRPr="008262A3">
              <w:rPr>
                <w:rFonts w:eastAsia="Times New Roman" w:cs="Times New Roman"/>
                <w:sz w:val="26"/>
                <w:szCs w:val="26"/>
                <w:lang w:val="tr-TR" w:eastAsia="vi-VN"/>
              </w:rPr>
              <w:t>Nhiệm vụ thường xuyên</w:t>
            </w:r>
          </w:p>
        </w:tc>
      </w:tr>
      <w:tr w:rsidR="008262A3" w:rsidRPr="008262A3" w14:paraId="315FDF5C" w14:textId="1982A028" w:rsidTr="0047702A">
        <w:trPr>
          <w:jc w:val="center"/>
        </w:trPr>
        <w:tc>
          <w:tcPr>
            <w:tcW w:w="704" w:type="dxa"/>
          </w:tcPr>
          <w:p w14:paraId="28F649A7" w14:textId="77777777" w:rsidR="00EE0731" w:rsidRPr="008262A3" w:rsidRDefault="00EE0731" w:rsidP="008262A3">
            <w:pPr>
              <w:spacing w:before="120"/>
              <w:jc w:val="center"/>
              <w:rPr>
                <w:rFonts w:cs="Times New Roman"/>
                <w:sz w:val="26"/>
                <w:szCs w:val="26"/>
              </w:rPr>
            </w:pPr>
            <w:r w:rsidRPr="008262A3">
              <w:rPr>
                <w:rFonts w:cs="Times New Roman"/>
                <w:sz w:val="26"/>
                <w:szCs w:val="26"/>
              </w:rPr>
              <w:t>6</w:t>
            </w:r>
          </w:p>
        </w:tc>
        <w:tc>
          <w:tcPr>
            <w:tcW w:w="3119" w:type="dxa"/>
          </w:tcPr>
          <w:p w14:paraId="0B744AFC" w14:textId="77777777" w:rsidR="00EE0731" w:rsidRPr="008262A3" w:rsidRDefault="00EE0731" w:rsidP="008262A3">
            <w:pPr>
              <w:spacing w:before="120"/>
              <w:rPr>
                <w:rFonts w:cs="Times New Roman"/>
                <w:sz w:val="26"/>
                <w:szCs w:val="26"/>
              </w:rPr>
            </w:pPr>
            <w:r w:rsidRPr="008262A3">
              <w:rPr>
                <w:rFonts w:cs="Times New Roman"/>
                <w:sz w:val="26"/>
                <w:szCs w:val="26"/>
              </w:rPr>
              <w:t>Sở Công Thương</w:t>
            </w:r>
          </w:p>
        </w:tc>
        <w:tc>
          <w:tcPr>
            <w:tcW w:w="3402" w:type="dxa"/>
          </w:tcPr>
          <w:p w14:paraId="076D6BAF" w14:textId="77777777" w:rsidR="00EE0731" w:rsidRPr="008262A3" w:rsidRDefault="00EE0731" w:rsidP="008262A3">
            <w:pPr>
              <w:spacing w:before="120"/>
              <w:rPr>
                <w:rFonts w:cs="Times New Roman"/>
                <w:sz w:val="26"/>
                <w:szCs w:val="26"/>
              </w:rPr>
            </w:pPr>
            <w:r w:rsidRPr="008262A3">
              <w:rPr>
                <w:rFonts w:cs="Times New Roman"/>
                <w:sz w:val="26"/>
                <w:szCs w:val="26"/>
              </w:rPr>
              <w:t>Liên minh hợp tác xã tỉnh,   các làng nghề truyền thống</w:t>
            </w:r>
          </w:p>
        </w:tc>
        <w:tc>
          <w:tcPr>
            <w:tcW w:w="6378" w:type="dxa"/>
          </w:tcPr>
          <w:p w14:paraId="0BC8CCA7" w14:textId="77777777" w:rsidR="00EE0731" w:rsidRPr="008262A3" w:rsidRDefault="00EE0731" w:rsidP="008262A3">
            <w:pPr>
              <w:spacing w:before="120"/>
              <w:jc w:val="both"/>
              <w:rPr>
                <w:rFonts w:eastAsia="Times New Roman" w:cs="Times New Roman"/>
                <w:sz w:val="26"/>
                <w:szCs w:val="26"/>
                <w:lang w:val="tr-TR" w:eastAsia="vi-VN"/>
              </w:rPr>
            </w:pPr>
            <w:r w:rsidRPr="008262A3">
              <w:rPr>
                <w:rFonts w:eastAsia="Times New Roman" w:cs="Times New Roman"/>
                <w:sz w:val="26"/>
                <w:szCs w:val="26"/>
                <w:lang w:val="tr-TR" w:eastAsia="vi-VN"/>
              </w:rPr>
              <w:t>Hỗ trợ đổi mới công nghệ phục vụ việc duy trì, phát triển thế mạnh của các ngành nghề, làng nghề truyền thống.</w:t>
            </w:r>
          </w:p>
        </w:tc>
        <w:tc>
          <w:tcPr>
            <w:tcW w:w="2297" w:type="dxa"/>
          </w:tcPr>
          <w:p w14:paraId="4346ED35" w14:textId="43DC5B87" w:rsidR="00EE0731" w:rsidRPr="008262A3" w:rsidRDefault="00EE0731" w:rsidP="008262A3">
            <w:pPr>
              <w:spacing w:before="120"/>
              <w:jc w:val="both"/>
              <w:rPr>
                <w:rFonts w:eastAsia="Times New Roman" w:cs="Times New Roman"/>
                <w:sz w:val="26"/>
                <w:szCs w:val="26"/>
                <w:lang w:val="tr-TR" w:eastAsia="vi-VN"/>
              </w:rPr>
            </w:pPr>
            <w:r w:rsidRPr="008262A3">
              <w:rPr>
                <w:rFonts w:eastAsia="Times New Roman" w:cs="Times New Roman"/>
                <w:sz w:val="26"/>
                <w:szCs w:val="26"/>
                <w:lang w:val="tr-TR" w:eastAsia="vi-VN"/>
              </w:rPr>
              <w:t>Nhiệm vụ thường xuyên</w:t>
            </w:r>
          </w:p>
        </w:tc>
      </w:tr>
      <w:tr w:rsidR="008262A3" w:rsidRPr="008262A3" w14:paraId="6679F2A2" w14:textId="1306D975" w:rsidTr="0047702A">
        <w:trPr>
          <w:jc w:val="center"/>
        </w:trPr>
        <w:tc>
          <w:tcPr>
            <w:tcW w:w="704" w:type="dxa"/>
          </w:tcPr>
          <w:p w14:paraId="4608AB35" w14:textId="77777777" w:rsidR="00EE0731" w:rsidRPr="008262A3" w:rsidRDefault="00EE0731" w:rsidP="008262A3">
            <w:pPr>
              <w:spacing w:before="120"/>
              <w:jc w:val="center"/>
              <w:rPr>
                <w:rFonts w:cs="Times New Roman"/>
                <w:sz w:val="26"/>
                <w:szCs w:val="26"/>
              </w:rPr>
            </w:pPr>
            <w:r w:rsidRPr="008262A3">
              <w:rPr>
                <w:rFonts w:cs="Times New Roman"/>
                <w:sz w:val="26"/>
                <w:szCs w:val="26"/>
              </w:rPr>
              <w:t>7</w:t>
            </w:r>
          </w:p>
        </w:tc>
        <w:tc>
          <w:tcPr>
            <w:tcW w:w="3119" w:type="dxa"/>
          </w:tcPr>
          <w:p w14:paraId="559CE17A" w14:textId="77777777" w:rsidR="00EE0731" w:rsidRPr="008262A3" w:rsidRDefault="00EE0731" w:rsidP="008262A3">
            <w:pPr>
              <w:spacing w:before="120"/>
              <w:rPr>
                <w:rFonts w:cs="Times New Roman"/>
                <w:sz w:val="26"/>
                <w:szCs w:val="26"/>
              </w:rPr>
            </w:pPr>
            <w:r w:rsidRPr="008262A3">
              <w:rPr>
                <w:rFonts w:cs="Times New Roman"/>
                <w:sz w:val="26"/>
                <w:szCs w:val="26"/>
              </w:rPr>
              <w:t>Sở Nông nghiệp và Phát triển nông thôn</w:t>
            </w:r>
          </w:p>
        </w:tc>
        <w:tc>
          <w:tcPr>
            <w:tcW w:w="3402" w:type="dxa"/>
          </w:tcPr>
          <w:p w14:paraId="7E82DB42" w14:textId="77777777" w:rsidR="00EE0731" w:rsidRPr="008262A3" w:rsidRDefault="00EE0731" w:rsidP="008262A3">
            <w:pPr>
              <w:spacing w:before="120"/>
              <w:rPr>
                <w:rFonts w:cs="Times New Roman"/>
                <w:sz w:val="26"/>
                <w:szCs w:val="26"/>
              </w:rPr>
            </w:pPr>
            <w:r w:rsidRPr="008262A3">
              <w:rPr>
                <w:rFonts w:cs="Times New Roman"/>
                <w:sz w:val="26"/>
                <w:szCs w:val="26"/>
              </w:rPr>
              <w:t xml:space="preserve">Các doanh nghiệp, </w:t>
            </w:r>
          </w:p>
          <w:p w14:paraId="7D22804A" w14:textId="77777777" w:rsidR="00EE0731" w:rsidRPr="008262A3" w:rsidRDefault="00EE0731" w:rsidP="008262A3">
            <w:pPr>
              <w:spacing w:before="120"/>
              <w:rPr>
                <w:rFonts w:cs="Times New Roman"/>
                <w:sz w:val="26"/>
                <w:szCs w:val="26"/>
              </w:rPr>
            </w:pPr>
            <w:r w:rsidRPr="008262A3">
              <w:rPr>
                <w:rFonts w:cs="Times New Roman"/>
                <w:sz w:val="26"/>
                <w:szCs w:val="26"/>
              </w:rPr>
              <w:t>các Hợp tác xã</w:t>
            </w:r>
          </w:p>
        </w:tc>
        <w:tc>
          <w:tcPr>
            <w:tcW w:w="6378" w:type="dxa"/>
          </w:tcPr>
          <w:p w14:paraId="2FA086E7" w14:textId="77777777" w:rsidR="00EE0731" w:rsidRPr="008262A3" w:rsidRDefault="00EE0731" w:rsidP="008262A3">
            <w:pPr>
              <w:spacing w:before="120"/>
              <w:jc w:val="both"/>
              <w:rPr>
                <w:rFonts w:eastAsia="Times New Roman" w:cs="Times New Roman"/>
                <w:sz w:val="26"/>
                <w:szCs w:val="26"/>
                <w:lang w:val="tr-TR" w:eastAsia="vi-VN"/>
              </w:rPr>
            </w:pPr>
            <w:r w:rsidRPr="008262A3">
              <w:rPr>
                <w:rFonts w:eastAsia="Times New Roman" w:cs="Times New Roman"/>
                <w:sz w:val="26"/>
                <w:szCs w:val="26"/>
                <w:lang w:val="tr-TR" w:eastAsia="vi-VN"/>
              </w:rPr>
              <w:t xml:space="preserve">- Ứng dụng công nghệ tiên tiến, tự động hóa các mô hình canh tác nông nghiệp thông minh trong các lĩnh vực công nghệ sau thu hoạch và chế biến sản phẩm nông nghiệp; </w:t>
            </w:r>
          </w:p>
          <w:p w14:paraId="3C6414AD" w14:textId="77777777" w:rsidR="00EE0731" w:rsidRPr="008262A3" w:rsidRDefault="00EE0731" w:rsidP="008262A3">
            <w:pPr>
              <w:spacing w:before="120"/>
              <w:jc w:val="both"/>
              <w:rPr>
                <w:rFonts w:eastAsia="Times New Roman" w:cs="Times New Roman"/>
                <w:sz w:val="26"/>
                <w:szCs w:val="26"/>
                <w:lang w:val="tr-TR" w:eastAsia="vi-VN"/>
              </w:rPr>
            </w:pPr>
            <w:r w:rsidRPr="008262A3">
              <w:rPr>
                <w:rFonts w:eastAsia="Times New Roman" w:cs="Times New Roman"/>
                <w:sz w:val="26"/>
                <w:szCs w:val="26"/>
                <w:lang w:val="tr-TR" w:eastAsia="vi-VN"/>
              </w:rPr>
              <w:t>- Cải tạo giống cây trồng, vật nuôi có năng suất, chất lượng cao và cạnh tranh được với giống nhập khẩu; nâng cao công nghệ tạo giống, kỹ thuật canh tác, nuôi trồng và kiểm soát dịch bệnh ở quy mô lớn.</w:t>
            </w:r>
          </w:p>
        </w:tc>
        <w:tc>
          <w:tcPr>
            <w:tcW w:w="2297" w:type="dxa"/>
          </w:tcPr>
          <w:p w14:paraId="08D110C2" w14:textId="379E6BF2" w:rsidR="00EE0731" w:rsidRPr="008262A3" w:rsidRDefault="00EE0731" w:rsidP="008262A3">
            <w:pPr>
              <w:spacing w:before="120"/>
              <w:jc w:val="both"/>
              <w:rPr>
                <w:rFonts w:eastAsia="Times New Roman" w:cs="Times New Roman"/>
                <w:sz w:val="26"/>
                <w:szCs w:val="26"/>
                <w:lang w:val="tr-TR" w:eastAsia="vi-VN"/>
              </w:rPr>
            </w:pPr>
            <w:r w:rsidRPr="008262A3">
              <w:rPr>
                <w:rFonts w:eastAsia="Times New Roman" w:cs="Times New Roman"/>
                <w:sz w:val="26"/>
                <w:szCs w:val="26"/>
                <w:lang w:val="tr-TR" w:eastAsia="vi-VN"/>
              </w:rPr>
              <w:t>Nhiệm vụ thường xuyên</w:t>
            </w:r>
          </w:p>
        </w:tc>
      </w:tr>
    </w:tbl>
    <w:p w14:paraId="7C20AAF4" w14:textId="77777777" w:rsidR="00896DC2" w:rsidRPr="008262A3" w:rsidRDefault="00896DC2" w:rsidP="001D4775">
      <w:pPr>
        <w:rPr>
          <w:lang w:val="tr-TR"/>
        </w:rPr>
      </w:pPr>
    </w:p>
    <w:sectPr w:rsidR="00896DC2" w:rsidRPr="008262A3" w:rsidSect="001D4775">
      <w:pgSz w:w="16838" w:h="11906" w:orient="landscape" w:code="9"/>
      <w:pgMar w:top="851" w:right="1134" w:bottom="851" w:left="1134" w:header="0"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D517E4" w14:textId="77777777" w:rsidR="006267C8" w:rsidRDefault="006267C8" w:rsidP="001D20B7">
      <w:pPr>
        <w:spacing w:after="0" w:line="240" w:lineRule="auto"/>
      </w:pPr>
      <w:r>
        <w:separator/>
      </w:r>
    </w:p>
  </w:endnote>
  <w:endnote w:type="continuationSeparator" w:id="0">
    <w:p w14:paraId="78087ED3" w14:textId="77777777" w:rsidR="006267C8" w:rsidRDefault="006267C8" w:rsidP="001D2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Italic">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830F3" w14:textId="77777777" w:rsidR="006267C8" w:rsidRDefault="006267C8" w:rsidP="001D20B7">
      <w:pPr>
        <w:spacing w:after="0" w:line="240" w:lineRule="auto"/>
      </w:pPr>
      <w:r>
        <w:separator/>
      </w:r>
    </w:p>
  </w:footnote>
  <w:footnote w:type="continuationSeparator" w:id="0">
    <w:p w14:paraId="776D9885" w14:textId="77777777" w:rsidR="006267C8" w:rsidRDefault="006267C8" w:rsidP="001D20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82039"/>
    <w:multiLevelType w:val="hybridMultilevel"/>
    <w:tmpl w:val="0B7027C8"/>
    <w:lvl w:ilvl="0" w:tplc="6F36C5C0">
      <w:start w:val="2"/>
      <w:numFmt w:val="bullet"/>
      <w:lvlText w:val="-"/>
      <w:lvlJc w:val="left"/>
      <w:pPr>
        <w:ind w:left="1440"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
    <w:nsid w:val="2F2147F4"/>
    <w:multiLevelType w:val="hybridMultilevel"/>
    <w:tmpl w:val="0B76027E"/>
    <w:lvl w:ilvl="0" w:tplc="EF4E17D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53E42B30"/>
    <w:multiLevelType w:val="hybridMultilevel"/>
    <w:tmpl w:val="096A9664"/>
    <w:lvl w:ilvl="0" w:tplc="A66E3CB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nsid w:val="5D777347"/>
    <w:multiLevelType w:val="hybridMultilevel"/>
    <w:tmpl w:val="812E2A04"/>
    <w:lvl w:ilvl="0" w:tplc="DE061994">
      <w:start w:val="1"/>
      <w:numFmt w:val="lowerLetter"/>
      <w:lvlText w:val="%1)"/>
      <w:lvlJc w:val="left"/>
      <w:pPr>
        <w:ind w:left="1650" w:hanging="93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694954A0"/>
    <w:multiLevelType w:val="hybridMultilevel"/>
    <w:tmpl w:val="0F905CAE"/>
    <w:lvl w:ilvl="0" w:tplc="FFEEF50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nsid w:val="6DA53421"/>
    <w:multiLevelType w:val="hybridMultilevel"/>
    <w:tmpl w:val="29E0C0BC"/>
    <w:lvl w:ilvl="0" w:tplc="82160A0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73A97444"/>
    <w:multiLevelType w:val="hybridMultilevel"/>
    <w:tmpl w:val="BDAA92D2"/>
    <w:lvl w:ilvl="0" w:tplc="30B872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1"/>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US"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3BA"/>
    <w:rsid w:val="00002794"/>
    <w:rsid w:val="000044A3"/>
    <w:rsid w:val="000136E1"/>
    <w:rsid w:val="00015021"/>
    <w:rsid w:val="0001551D"/>
    <w:rsid w:val="00015874"/>
    <w:rsid w:val="00030D42"/>
    <w:rsid w:val="00031CC4"/>
    <w:rsid w:val="000326CA"/>
    <w:rsid w:val="00034D29"/>
    <w:rsid w:val="00034FBB"/>
    <w:rsid w:val="00045299"/>
    <w:rsid w:val="000477EC"/>
    <w:rsid w:val="00056D01"/>
    <w:rsid w:val="0005711A"/>
    <w:rsid w:val="0006103D"/>
    <w:rsid w:val="00063BBF"/>
    <w:rsid w:val="00065001"/>
    <w:rsid w:val="00065F64"/>
    <w:rsid w:val="00071C96"/>
    <w:rsid w:val="00082ABD"/>
    <w:rsid w:val="00094CC4"/>
    <w:rsid w:val="000A4644"/>
    <w:rsid w:val="000B2EEF"/>
    <w:rsid w:val="000C4805"/>
    <w:rsid w:val="000C5BF4"/>
    <w:rsid w:val="000D0BED"/>
    <w:rsid w:val="000D2DA4"/>
    <w:rsid w:val="000E2A96"/>
    <w:rsid w:val="000F2750"/>
    <w:rsid w:val="000F543C"/>
    <w:rsid w:val="00132E20"/>
    <w:rsid w:val="00136C86"/>
    <w:rsid w:val="00143921"/>
    <w:rsid w:val="00150657"/>
    <w:rsid w:val="001624D0"/>
    <w:rsid w:val="00163556"/>
    <w:rsid w:val="001679C9"/>
    <w:rsid w:val="001702FD"/>
    <w:rsid w:val="00185247"/>
    <w:rsid w:val="00194BEA"/>
    <w:rsid w:val="001A30C8"/>
    <w:rsid w:val="001A4D3E"/>
    <w:rsid w:val="001C1E3F"/>
    <w:rsid w:val="001D20B7"/>
    <w:rsid w:val="001D4775"/>
    <w:rsid w:val="001D7BD5"/>
    <w:rsid w:val="001F3B9C"/>
    <w:rsid w:val="001F6E6E"/>
    <w:rsid w:val="00202BC4"/>
    <w:rsid w:val="002043AC"/>
    <w:rsid w:val="00206E5D"/>
    <w:rsid w:val="0021528B"/>
    <w:rsid w:val="00216A35"/>
    <w:rsid w:val="002201E9"/>
    <w:rsid w:val="00240EED"/>
    <w:rsid w:val="002575CA"/>
    <w:rsid w:val="00265F89"/>
    <w:rsid w:val="002769A5"/>
    <w:rsid w:val="00276AC5"/>
    <w:rsid w:val="00276B20"/>
    <w:rsid w:val="002776C1"/>
    <w:rsid w:val="00286746"/>
    <w:rsid w:val="002952C6"/>
    <w:rsid w:val="002A1AB0"/>
    <w:rsid w:val="002A3DD4"/>
    <w:rsid w:val="002B0996"/>
    <w:rsid w:val="002B1382"/>
    <w:rsid w:val="002D17FA"/>
    <w:rsid w:val="002D2608"/>
    <w:rsid w:val="002E10FA"/>
    <w:rsid w:val="002E113B"/>
    <w:rsid w:val="002E230A"/>
    <w:rsid w:val="002F054C"/>
    <w:rsid w:val="00300AB5"/>
    <w:rsid w:val="003167BA"/>
    <w:rsid w:val="003258C3"/>
    <w:rsid w:val="00330852"/>
    <w:rsid w:val="003436EB"/>
    <w:rsid w:val="00350243"/>
    <w:rsid w:val="00356CCD"/>
    <w:rsid w:val="003620FC"/>
    <w:rsid w:val="00364AF5"/>
    <w:rsid w:val="003808A7"/>
    <w:rsid w:val="00380C67"/>
    <w:rsid w:val="00386E2A"/>
    <w:rsid w:val="003915DC"/>
    <w:rsid w:val="003974DE"/>
    <w:rsid w:val="003A3B8A"/>
    <w:rsid w:val="003A7FDC"/>
    <w:rsid w:val="003B679C"/>
    <w:rsid w:val="003C1AFA"/>
    <w:rsid w:val="003C28D7"/>
    <w:rsid w:val="003C4ECD"/>
    <w:rsid w:val="003D0C15"/>
    <w:rsid w:val="003D31F8"/>
    <w:rsid w:val="003D4001"/>
    <w:rsid w:val="003E652E"/>
    <w:rsid w:val="003E6FEF"/>
    <w:rsid w:val="003F343D"/>
    <w:rsid w:val="003F424C"/>
    <w:rsid w:val="004007F5"/>
    <w:rsid w:val="004062D5"/>
    <w:rsid w:val="00406F17"/>
    <w:rsid w:val="004101AC"/>
    <w:rsid w:val="00422299"/>
    <w:rsid w:val="00424582"/>
    <w:rsid w:val="00437F09"/>
    <w:rsid w:val="00445326"/>
    <w:rsid w:val="00450978"/>
    <w:rsid w:val="00452DA5"/>
    <w:rsid w:val="00453E0B"/>
    <w:rsid w:val="00456E4D"/>
    <w:rsid w:val="00460C65"/>
    <w:rsid w:val="00466DC6"/>
    <w:rsid w:val="00471B9C"/>
    <w:rsid w:val="00474DA3"/>
    <w:rsid w:val="0047702A"/>
    <w:rsid w:val="00493C36"/>
    <w:rsid w:val="004942F0"/>
    <w:rsid w:val="004A12FE"/>
    <w:rsid w:val="004A1D0C"/>
    <w:rsid w:val="004A29F7"/>
    <w:rsid w:val="004C032F"/>
    <w:rsid w:val="004C1A62"/>
    <w:rsid w:val="004D42DC"/>
    <w:rsid w:val="004D7DFA"/>
    <w:rsid w:val="004E4710"/>
    <w:rsid w:val="004F4C64"/>
    <w:rsid w:val="00510CD4"/>
    <w:rsid w:val="00517B80"/>
    <w:rsid w:val="00517E76"/>
    <w:rsid w:val="0052152B"/>
    <w:rsid w:val="00522BCD"/>
    <w:rsid w:val="0053569E"/>
    <w:rsid w:val="00544360"/>
    <w:rsid w:val="005469D5"/>
    <w:rsid w:val="005542B4"/>
    <w:rsid w:val="00556284"/>
    <w:rsid w:val="0055799A"/>
    <w:rsid w:val="00567F2E"/>
    <w:rsid w:val="005721CC"/>
    <w:rsid w:val="00577157"/>
    <w:rsid w:val="0058520A"/>
    <w:rsid w:val="0059019D"/>
    <w:rsid w:val="00592018"/>
    <w:rsid w:val="00592F21"/>
    <w:rsid w:val="00597FF6"/>
    <w:rsid w:val="005A3F9D"/>
    <w:rsid w:val="005A43A8"/>
    <w:rsid w:val="005C3B50"/>
    <w:rsid w:val="005C7598"/>
    <w:rsid w:val="005D0FBD"/>
    <w:rsid w:val="005F0020"/>
    <w:rsid w:val="005F3EB6"/>
    <w:rsid w:val="006077CA"/>
    <w:rsid w:val="00617BC6"/>
    <w:rsid w:val="00620CC0"/>
    <w:rsid w:val="00620D7D"/>
    <w:rsid w:val="006267C8"/>
    <w:rsid w:val="006334E8"/>
    <w:rsid w:val="006362AB"/>
    <w:rsid w:val="00642993"/>
    <w:rsid w:val="00644C7C"/>
    <w:rsid w:val="00654ED1"/>
    <w:rsid w:val="00674871"/>
    <w:rsid w:val="0068164D"/>
    <w:rsid w:val="0068592F"/>
    <w:rsid w:val="00687CB0"/>
    <w:rsid w:val="00690E41"/>
    <w:rsid w:val="006A05C0"/>
    <w:rsid w:val="006A6CA5"/>
    <w:rsid w:val="006B0854"/>
    <w:rsid w:val="006B15ED"/>
    <w:rsid w:val="006B7A6F"/>
    <w:rsid w:val="006C2841"/>
    <w:rsid w:val="006C7023"/>
    <w:rsid w:val="006D32B0"/>
    <w:rsid w:val="006D5DAE"/>
    <w:rsid w:val="006E006C"/>
    <w:rsid w:val="006E6160"/>
    <w:rsid w:val="006F1B68"/>
    <w:rsid w:val="006F34A2"/>
    <w:rsid w:val="006F3C8F"/>
    <w:rsid w:val="006F46C5"/>
    <w:rsid w:val="007018C3"/>
    <w:rsid w:val="007067EB"/>
    <w:rsid w:val="0072179E"/>
    <w:rsid w:val="0073009B"/>
    <w:rsid w:val="007308AA"/>
    <w:rsid w:val="007323D6"/>
    <w:rsid w:val="00737C52"/>
    <w:rsid w:val="00737D47"/>
    <w:rsid w:val="00741C74"/>
    <w:rsid w:val="007532FA"/>
    <w:rsid w:val="00756276"/>
    <w:rsid w:val="00756797"/>
    <w:rsid w:val="00766CE6"/>
    <w:rsid w:val="00780EEE"/>
    <w:rsid w:val="00783846"/>
    <w:rsid w:val="00784D9E"/>
    <w:rsid w:val="007861E1"/>
    <w:rsid w:val="0078634F"/>
    <w:rsid w:val="00786FCE"/>
    <w:rsid w:val="00793155"/>
    <w:rsid w:val="007968B3"/>
    <w:rsid w:val="00797432"/>
    <w:rsid w:val="007B0BAA"/>
    <w:rsid w:val="007B2109"/>
    <w:rsid w:val="007D1074"/>
    <w:rsid w:val="007E7D89"/>
    <w:rsid w:val="008127AC"/>
    <w:rsid w:val="00816BFD"/>
    <w:rsid w:val="0082434A"/>
    <w:rsid w:val="008262A3"/>
    <w:rsid w:val="008373D8"/>
    <w:rsid w:val="00840969"/>
    <w:rsid w:val="00846CDE"/>
    <w:rsid w:val="00851F6B"/>
    <w:rsid w:val="00855037"/>
    <w:rsid w:val="00864F9A"/>
    <w:rsid w:val="00867376"/>
    <w:rsid w:val="00872A01"/>
    <w:rsid w:val="0087349D"/>
    <w:rsid w:val="00873A22"/>
    <w:rsid w:val="00880934"/>
    <w:rsid w:val="00881959"/>
    <w:rsid w:val="00887086"/>
    <w:rsid w:val="00890312"/>
    <w:rsid w:val="00896DC2"/>
    <w:rsid w:val="008A07B2"/>
    <w:rsid w:val="008B39D7"/>
    <w:rsid w:val="008C2707"/>
    <w:rsid w:val="008C2D6D"/>
    <w:rsid w:val="008D32B7"/>
    <w:rsid w:val="008E288A"/>
    <w:rsid w:val="008E3AD6"/>
    <w:rsid w:val="008F5816"/>
    <w:rsid w:val="00904C89"/>
    <w:rsid w:val="00912681"/>
    <w:rsid w:val="0091319E"/>
    <w:rsid w:val="00915FD0"/>
    <w:rsid w:val="00917167"/>
    <w:rsid w:val="00933030"/>
    <w:rsid w:val="00934E5D"/>
    <w:rsid w:val="00937F4B"/>
    <w:rsid w:val="00946C7E"/>
    <w:rsid w:val="00952B8A"/>
    <w:rsid w:val="009603E7"/>
    <w:rsid w:val="00983B48"/>
    <w:rsid w:val="00987E86"/>
    <w:rsid w:val="00997D5D"/>
    <w:rsid w:val="009A7B6E"/>
    <w:rsid w:val="009B3F94"/>
    <w:rsid w:val="009B424B"/>
    <w:rsid w:val="009B4309"/>
    <w:rsid w:val="009B43FF"/>
    <w:rsid w:val="009B4C3E"/>
    <w:rsid w:val="009B53D4"/>
    <w:rsid w:val="009C4A4E"/>
    <w:rsid w:val="009C5A03"/>
    <w:rsid w:val="009D7512"/>
    <w:rsid w:val="009E324A"/>
    <w:rsid w:val="009E44ED"/>
    <w:rsid w:val="009F73BF"/>
    <w:rsid w:val="00A20046"/>
    <w:rsid w:val="00A2551A"/>
    <w:rsid w:val="00A61326"/>
    <w:rsid w:val="00A87A23"/>
    <w:rsid w:val="00A97542"/>
    <w:rsid w:val="00AA2C4F"/>
    <w:rsid w:val="00AB3795"/>
    <w:rsid w:val="00AB72E1"/>
    <w:rsid w:val="00AC5656"/>
    <w:rsid w:val="00AD588C"/>
    <w:rsid w:val="00AF5ADA"/>
    <w:rsid w:val="00B00B74"/>
    <w:rsid w:val="00B06A1E"/>
    <w:rsid w:val="00B210CE"/>
    <w:rsid w:val="00B21728"/>
    <w:rsid w:val="00B42B7B"/>
    <w:rsid w:val="00B44702"/>
    <w:rsid w:val="00B4479F"/>
    <w:rsid w:val="00B46B2E"/>
    <w:rsid w:val="00B47473"/>
    <w:rsid w:val="00B54C73"/>
    <w:rsid w:val="00B5666C"/>
    <w:rsid w:val="00B57D72"/>
    <w:rsid w:val="00B62117"/>
    <w:rsid w:val="00B6551F"/>
    <w:rsid w:val="00B72AF5"/>
    <w:rsid w:val="00B77650"/>
    <w:rsid w:val="00BA17B5"/>
    <w:rsid w:val="00BA7F08"/>
    <w:rsid w:val="00BB4F13"/>
    <w:rsid w:val="00BC7642"/>
    <w:rsid w:val="00BD3FFC"/>
    <w:rsid w:val="00BD55F9"/>
    <w:rsid w:val="00BD7297"/>
    <w:rsid w:val="00BE4452"/>
    <w:rsid w:val="00C00D06"/>
    <w:rsid w:val="00C0332A"/>
    <w:rsid w:val="00C10936"/>
    <w:rsid w:val="00C15CE4"/>
    <w:rsid w:val="00C2024B"/>
    <w:rsid w:val="00C23397"/>
    <w:rsid w:val="00C242BF"/>
    <w:rsid w:val="00C339CB"/>
    <w:rsid w:val="00C45EE6"/>
    <w:rsid w:val="00C60C0F"/>
    <w:rsid w:val="00C652F7"/>
    <w:rsid w:val="00C676DC"/>
    <w:rsid w:val="00C74443"/>
    <w:rsid w:val="00C96AF5"/>
    <w:rsid w:val="00CA26D9"/>
    <w:rsid w:val="00CB40B7"/>
    <w:rsid w:val="00CC4283"/>
    <w:rsid w:val="00CD029C"/>
    <w:rsid w:val="00CE2074"/>
    <w:rsid w:val="00CF0F74"/>
    <w:rsid w:val="00CF4024"/>
    <w:rsid w:val="00D01832"/>
    <w:rsid w:val="00D14BBE"/>
    <w:rsid w:val="00D175A4"/>
    <w:rsid w:val="00D24F99"/>
    <w:rsid w:val="00D2792D"/>
    <w:rsid w:val="00D428B7"/>
    <w:rsid w:val="00D76ED6"/>
    <w:rsid w:val="00D8607D"/>
    <w:rsid w:val="00D87889"/>
    <w:rsid w:val="00DC5D45"/>
    <w:rsid w:val="00DD2B76"/>
    <w:rsid w:val="00DE0D59"/>
    <w:rsid w:val="00DE6EEA"/>
    <w:rsid w:val="00DF0034"/>
    <w:rsid w:val="00DF2AC0"/>
    <w:rsid w:val="00DF3D31"/>
    <w:rsid w:val="00E01CA4"/>
    <w:rsid w:val="00E0267D"/>
    <w:rsid w:val="00E1043C"/>
    <w:rsid w:val="00E14DE0"/>
    <w:rsid w:val="00E21A1C"/>
    <w:rsid w:val="00E26050"/>
    <w:rsid w:val="00E311F1"/>
    <w:rsid w:val="00E32B22"/>
    <w:rsid w:val="00E4186C"/>
    <w:rsid w:val="00E4514D"/>
    <w:rsid w:val="00E61287"/>
    <w:rsid w:val="00E62F81"/>
    <w:rsid w:val="00E63D6E"/>
    <w:rsid w:val="00E64231"/>
    <w:rsid w:val="00E72434"/>
    <w:rsid w:val="00E8224A"/>
    <w:rsid w:val="00E93576"/>
    <w:rsid w:val="00ED08E2"/>
    <w:rsid w:val="00ED383E"/>
    <w:rsid w:val="00EE0731"/>
    <w:rsid w:val="00EE129F"/>
    <w:rsid w:val="00EE40CB"/>
    <w:rsid w:val="00EE53BA"/>
    <w:rsid w:val="00EF0569"/>
    <w:rsid w:val="00EF122D"/>
    <w:rsid w:val="00EF16DA"/>
    <w:rsid w:val="00EF37AD"/>
    <w:rsid w:val="00F0086A"/>
    <w:rsid w:val="00F05ACB"/>
    <w:rsid w:val="00F10812"/>
    <w:rsid w:val="00F1196B"/>
    <w:rsid w:val="00F21F5F"/>
    <w:rsid w:val="00F22685"/>
    <w:rsid w:val="00F34F39"/>
    <w:rsid w:val="00F351AB"/>
    <w:rsid w:val="00F37306"/>
    <w:rsid w:val="00F40170"/>
    <w:rsid w:val="00F509F5"/>
    <w:rsid w:val="00F51A16"/>
    <w:rsid w:val="00F52F5C"/>
    <w:rsid w:val="00F63323"/>
    <w:rsid w:val="00F66CAB"/>
    <w:rsid w:val="00F67353"/>
    <w:rsid w:val="00F674EB"/>
    <w:rsid w:val="00F77CBF"/>
    <w:rsid w:val="00F80467"/>
    <w:rsid w:val="00F84C2D"/>
    <w:rsid w:val="00FB56C0"/>
    <w:rsid w:val="00FB757F"/>
    <w:rsid w:val="00FC4595"/>
    <w:rsid w:val="00FD3505"/>
    <w:rsid w:val="00FD3FD0"/>
    <w:rsid w:val="00FD71EB"/>
    <w:rsid w:val="00FE0C88"/>
    <w:rsid w:val="00FF0EE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2E0C2961"/>
  <w15:docId w15:val="{8F3C043A-0AEE-4CB2-895B-62246AB26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3B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D3E"/>
    <w:pPr>
      <w:ind w:left="720"/>
      <w:contextualSpacing/>
    </w:pPr>
  </w:style>
  <w:style w:type="paragraph" w:styleId="Header">
    <w:name w:val="header"/>
    <w:basedOn w:val="Normal"/>
    <w:link w:val="HeaderChar"/>
    <w:uiPriority w:val="99"/>
    <w:unhideWhenUsed/>
    <w:rsid w:val="001D20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0B7"/>
    <w:rPr>
      <w:lang w:val="en-US"/>
    </w:rPr>
  </w:style>
  <w:style w:type="paragraph" w:styleId="Footer">
    <w:name w:val="footer"/>
    <w:basedOn w:val="Normal"/>
    <w:link w:val="FooterChar"/>
    <w:uiPriority w:val="99"/>
    <w:unhideWhenUsed/>
    <w:rsid w:val="001D20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0B7"/>
    <w:rPr>
      <w:lang w:val="en-US"/>
    </w:rPr>
  </w:style>
  <w:style w:type="table" w:styleId="TableGrid">
    <w:name w:val="Table Grid"/>
    <w:basedOn w:val="TableNormal"/>
    <w:uiPriority w:val="39"/>
    <w:rsid w:val="00F108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3B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B9C"/>
    <w:rPr>
      <w:rFonts w:ascii="Segoe UI" w:hAnsi="Segoe UI" w:cs="Segoe UI"/>
      <w:sz w:val="18"/>
      <w:szCs w:val="18"/>
      <w:lang w:val="en-US"/>
    </w:rPr>
  </w:style>
  <w:style w:type="paragraph" w:styleId="NormalWeb">
    <w:name w:val="Normal (Web)"/>
    <w:aliases w:val="Char Char Char, Char Char Char,Char Char Char Char Char Char Char Char Char Char,Char Char Char Char Char Char Char Char Char Char Char,Обычный (веб)1,Обычный (веб) Знак,Обычный (веб) Знак1,Обычный (веб) Знак Знак,Char Char1"/>
    <w:basedOn w:val="Normal"/>
    <w:link w:val="NormalWebChar"/>
    <w:uiPriority w:val="99"/>
    <w:unhideWhenUsed/>
    <w:qFormat/>
    <w:rsid w:val="00F77CBF"/>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 Char Char Char Char,Char Char Char Char Char Char Char Char Char Char Char1,Char Char Char Char Char Char Char Char Char Char Char Char,Обычный (веб)1 Char,Обычный (веб) Знак Char,Обычный (веб) Знак1 Char"/>
    <w:link w:val="NormalWeb"/>
    <w:uiPriority w:val="99"/>
    <w:locked/>
    <w:rsid w:val="00E14DE0"/>
    <w:rPr>
      <w:rFonts w:eastAsia="Times New Roman" w:cs="Times New Roman"/>
      <w:sz w:val="24"/>
      <w:szCs w:val="24"/>
      <w:lang w:val="en-US"/>
    </w:rPr>
  </w:style>
  <w:style w:type="character" w:styleId="CommentReference">
    <w:name w:val="annotation reference"/>
    <w:basedOn w:val="DefaultParagraphFont"/>
    <w:uiPriority w:val="99"/>
    <w:semiHidden/>
    <w:unhideWhenUsed/>
    <w:rsid w:val="00A87A23"/>
    <w:rPr>
      <w:sz w:val="16"/>
      <w:szCs w:val="16"/>
    </w:rPr>
  </w:style>
  <w:style w:type="paragraph" w:styleId="CommentText">
    <w:name w:val="annotation text"/>
    <w:basedOn w:val="Normal"/>
    <w:link w:val="CommentTextChar"/>
    <w:uiPriority w:val="99"/>
    <w:semiHidden/>
    <w:unhideWhenUsed/>
    <w:rsid w:val="00A87A23"/>
    <w:pPr>
      <w:spacing w:line="240" w:lineRule="auto"/>
    </w:pPr>
    <w:rPr>
      <w:sz w:val="20"/>
      <w:szCs w:val="20"/>
    </w:rPr>
  </w:style>
  <w:style w:type="character" w:customStyle="1" w:styleId="CommentTextChar">
    <w:name w:val="Comment Text Char"/>
    <w:basedOn w:val="DefaultParagraphFont"/>
    <w:link w:val="CommentText"/>
    <w:uiPriority w:val="99"/>
    <w:semiHidden/>
    <w:rsid w:val="00A87A23"/>
    <w:rPr>
      <w:sz w:val="20"/>
      <w:szCs w:val="20"/>
      <w:lang w:val="en-US"/>
    </w:rPr>
  </w:style>
  <w:style w:type="paragraph" w:styleId="CommentSubject">
    <w:name w:val="annotation subject"/>
    <w:basedOn w:val="CommentText"/>
    <w:next w:val="CommentText"/>
    <w:link w:val="CommentSubjectChar"/>
    <w:uiPriority w:val="99"/>
    <w:semiHidden/>
    <w:unhideWhenUsed/>
    <w:rsid w:val="00A87A23"/>
    <w:rPr>
      <w:b/>
      <w:bCs/>
    </w:rPr>
  </w:style>
  <w:style w:type="character" w:customStyle="1" w:styleId="CommentSubjectChar">
    <w:name w:val="Comment Subject Char"/>
    <w:basedOn w:val="CommentTextChar"/>
    <w:link w:val="CommentSubject"/>
    <w:uiPriority w:val="99"/>
    <w:semiHidden/>
    <w:rsid w:val="00A87A23"/>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0226C-4FF1-46F4-B9D2-79D7E2370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2172</Words>
  <Characters>12383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This-PC</cp:lastModifiedBy>
  <cp:revision>4</cp:revision>
  <cp:lastPrinted>2023-07-15T09:45:00Z</cp:lastPrinted>
  <dcterms:created xsi:type="dcterms:W3CDTF">2023-07-21T07:35:00Z</dcterms:created>
  <dcterms:modified xsi:type="dcterms:W3CDTF">2023-07-21T09:03:00Z</dcterms:modified>
</cp:coreProperties>
</file>